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DB" w:rsidRPr="00B57D91" w:rsidRDefault="00981380" w:rsidP="00981380">
      <w:pPr>
        <w:jc w:val="center"/>
        <w:rPr>
          <w:b/>
          <w:sz w:val="28"/>
          <w:szCs w:val="28"/>
        </w:rPr>
      </w:pPr>
      <w:r w:rsidRPr="00B57D91">
        <w:rPr>
          <w:b/>
          <w:sz w:val="28"/>
          <w:szCs w:val="28"/>
        </w:rPr>
        <w:t>Разработка технических решений для преобразования ядерной энергии (энергии распада и энергии деления) в электромагнитное излучение узкого спектра с дальнейшим преобразованием в электрическую энергию с высоким КПД и высокой удельной мощности.</w:t>
      </w:r>
    </w:p>
    <w:p w:rsidR="00981380" w:rsidRDefault="00981380" w:rsidP="00981380">
      <w:pPr>
        <w:jc w:val="center"/>
      </w:pPr>
    </w:p>
    <w:p w:rsidR="00B57D91" w:rsidRDefault="00B57D91" w:rsidP="00981380">
      <w:pPr>
        <w:jc w:val="center"/>
      </w:pPr>
    </w:p>
    <w:p w:rsidR="00E35545" w:rsidRPr="00E35545" w:rsidRDefault="00E35545" w:rsidP="00E35545">
      <w:pPr>
        <w:ind w:firstLine="708"/>
        <w:jc w:val="both"/>
      </w:pPr>
      <w:r w:rsidRPr="00E35545">
        <w:t>В основе проекта лежат известные физические явления: трансформация ядерных материалов с выделением энергии; люминесценция сцинтилляторов, фото- и катодных люминофоров, внутренний фотоэффект в полупроводниковых материалах. Новизна проекта заключается в использовании этих физических явлений в новом качестве и сочетании, а также ряд технических решений (дизайнов) устройств, позволяющих трансформировать ядерную энергию жесткого спектра в узкий спектр электромагнитного излучения в области ИК – УФ и последующее его использование для преобразования в низковольтное электричество с уровнями КПД от 25% и до 80% в перспективе.</w:t>
      </w:r>
    </w:p>
    <w:p w:rsidR="00E35545" w:rsidRPr="00E35545" w:rsidRDefault="00E35545" w:rsidP="00E35545">
      <w:pPr>
        <w:jc w:val="both"/>
      </w:pPr>
      <w:r w:rsidRPr="00E35545">
        <w:tab/>
        <w:t xml:space="preserve">Проект делится на </w:t>
      </w:r>
      <w:r w:rsidRPr="00E35545">
        <w:rPr>
          <w:b/>
          <w:bCs/>
        </w:rPr>
        <w:t xml:space="preserve">две </w:t>
      </w:r>
      <w:r w:rsidRPr="00E35545">
        <w:rPr>
          <w:b/>
          <w:bCs/>
          <w:u w:val="single"/>
        </w:rPr>
        <w:t>автономные</w:t>
      </w:r>
      <w:r w:rsidRPr="00E35545">
        <w:rPr>
          <w:b/>
          <w:bCs/>
        </w:rPr>
        <w:t xml:space="preserve"> части</w:t>
      </w:r>
      <w:r w:rsidRPr="00E35545">
        <w:t xml:space="preserve"> (раздела): «создание и производство элементов электропитания на ядерной энергии с КПД не менее 25%» и «разработка принципов создания элементов электропитания на ядерной энергии с повышенным КПД». Каждая из частей Проекта базируется на схожих физических принципах, но автономна по своему исполнению и состоит из НИР, ОКР и исполнительской части с производством опытных образцов и их испытаний. </w:t>
      </w:r>
    </w:p>
    <w:p w:rsidR="00E35545" w:rsidRPr="00E35545" w:rsidRDefault="00E35545" w:rsidP="00E35545">
      <w:pPr>
        <w:jc w:val="both"/>
      </w:pPr>
      <w:r w:rsidRPr="00E35545">
        <w:tab/>
      </w:r>
      <w:r w:rsidRPr="00E35545">
        <w:rPr>
          <w:b/>
          <w:bCs/>
        </w:rPr>
        <w:t>Результатом Проекта</w:t>
      </w:r>
      <w:r w:rsidRPr="00E35545">
        <w:t xml:space="preserve"> должно стать общее технологическое решение для целого класса новых, уникальных по своим свойствам технических устройств. А именно: компактные, мощные, долговечные элементы электропитания, не требующие внешней зарядки, на основе широкого спектра радиоактивных отходов АЭС и других производств («ядерные батарейки»), значительно превосходящие созданные корпорацией «</w:t>
      </w:r>
      <w:proofErr w:type="spellStart"/>
      <w:r w:rsidRPr="00E35545">
        <w:t>Росатом</w:t>
      </w:r>
      <w:proofErr w:type="spellEnd"/>
      <w:r w:rsidRPr="00E35545">
        <w:t xml:space="preserve">» </w:t>
      </w:r>
      <w:proofErr w:type="spellStart"/>
      <w:r w:rsidRPr="00E35545">
        <w:t>бетавольтаические</w:t>
      </w:r>
      <w:proofErr w:type="spellEnd"/>
      <w:r w:rsidRPr="00E35545">
        <w:t xml:space="preserve"> элементы на основе </w:t>
      </w:r>
      <w:r w:rsidRPr="00E35545">
        <w:rPr>
          <w:lang w:val="en-US"/>
        </w:rPr>
        <w:t>Ni</w:t>
      </w:r>
      <w:r w:rsidRPr="00E35545">
        <w:rPr>
          <w:vertAlign w:val="superscript"/>
        </w:rPr>
        <w:t>63</w:t>
      </w:r>
      <w:r w:rsidRPr="00E35545">
        <w:t xml:space="preserve"> , по уровню себестоимости (в серийном производстве сравнима с обычными сорбционными аккумуляторами)  </w:t>
      </w:r>
      <w:r w:rsidRPr="00E35545">
        <w:rPr>
          <w:i/>
          <w:iCs/>
        </w:rPr>
        <w:t>- малая фотонная энергетика</w:t>
      </w:r>
      <w:r w:rsidRPr="00E35545">
        <w:t xml:space="preserve">; крупные электро-ядерные самозаряжающиеся аккумуляторы  (и </w:t>
      </w:r>
      <w:proofErr w:type="spellStart"/>
      <w:r w:rsidRPr="00E35545">
        <w:t>псевдореакторы</w:t>
      </w:r>
      <w:proofErr w:type="spellEnd"/>
      <w:r w:rsidRPr="00E35545">
        <w:t xml:space="preserve"> с высоким коэффициентом умножения нейтронов КУ) в качестве основных элементов питания силовых систем космических аппаратов, БПЛА, подводных аппаратов, удаленных систем контроля за пространством и передачи данных, электромобилей, </w:t>
      </w:r>
      <w:proofErr w:type="spellStart"/>
      <w:r w:rsidRPr="00E35545">
        <w:t>экзоскелетов</w:t>
      </w:r>
      <w:proofErr w:type="spellEnd"/>
      <w:r w:rsidRPr="00E35545">
        <w:t xml:space="preserve"> и автономных роботов </w:t>
      </w:r>
      <w:r w:rsidRPr="00E35545">
        <w:rPr>
          <w:i/>
          <w:iCs/>
        </w:rPr>
        <w:t>– средняя фотонная энергетика</w:t>
      </w:r>
      <w:r w:rsidRPr="00E35545">
        <w:t>; ядерные энергетические реакторы с прямой выработкой светового потока  высокого КПД (в перспективе теоретически до 80%</w:t>
      </w:r>
      <w:r w:rsidR="00FF1B25">
        <w:t xml:space="preserve"> и более</w:t>
      </w:r>
      <w:r w:rsidRPr="00E35545">
        <w:t xml:space="preserve">) с дальнейшей передачей энергии по оптоволоконным кабелям к потребителям без подстанций и ЛЭП и с преобразованием в электрическую энергию низкого напряжения непосредственно на месте потребления </w:t>
      </w:r>
      <w:r w:rsidRPr="00E35545">
        <w:rPr>
          <w:i/>
          <w:iCs/>
        </w:rPr>
        <w:t>– большая фотонная энергетика</w:t>
      </w:r>
      <w:r w:rsidRPr="00E35545">
        <w:t xml:space="preserve">; электро-ядерный движитель для атмосферных, стратосферных  и космических  аппаратов; </w:t>
      </w:r>
      <w:r w:rsidRPr="00E35545">
        <w:rPr>
          <w:i/>
          <w:iCs/>
        </w:rPr>
        <w:t>а также энергетическ</w:t>
      </w:r>
      <w:r w:rsidR="00FF1B25">
        <w:rPr>
          <w:i/>
          <w:iCs/>
        </w:rPr>
        <w:t>ая</w:t>
      </w:r>
      <w:r w:rsidRPr="00E35545">
        <w:rPr>
          <w:i/>
          <w:iCs/>
        </w:rPr>
        <w:t xml:space="preserve"> основ</w:t>
      </w:r>
      <w:r w:rsidR="00FF1B25">
        <w:rPr>
          <w:i/>
          <w:iCs/>
        </w:rPr>
        <w:t>а</w:t>
      </w:r>
      <w:r w:rsidRPr="00E35545">
        <w:rPr>
          <w:i/>
          <w:iCs/>
        </w:rPr>
        <w:t xml:space="preserve"> для создания мощных одноразовых и постоянных устройств-излучателей РЭБ широкого диапазона (до </w:t>
      </w:r>
      <w:proofErr w:type="spellStart"/>
      <w:r w:rsidRPr="00E35545">
        <w:rPr>
          <w:i/>
          <w:iCs/>
        </w:rPr>
        <w:t>терагерцового</w:t>
      </w:r>
      <w:proofErr w:type="spellEnd"/>
      <w:r w:rsidRPr="00E35545">
        <w:rPr>
          <w:i/>
          <w:iCs/>
        </w:rPr>
        <w:t xml:space="preserve"> включительно) на оптоэлектронных кристалл</w:t>
      </w:r>
      <w:r w:rsidR="00FF1B25">
        <w:rPr>
          <w:i/>
          <w:iCs/>
        </w:rPr>
        <w:t>ах</w:t>
      </w:r>
      <w:r w:rsidRPr="00E35545">
        <w:rPr>
          <w:i/>
          <w:iCs/>
        </w:rPr>
        <w:t xml:space="preserve"> и специальных </w:t>
      </w:r>
      <w:proofErr w:type="spellStart"/>
      <w:r w:rsidRPr="00E35545">
        <w:rPr>
          <w:i/>
          <w:iCs/>
        </w:rPr>
        <w:t>гетероструктур</w:t>
      </w:r>
      <w:r w:rsidR="00FF1B25">
        <w:rPr>
          <w:i/>
          <w:iCs/>
        </w:rPr>
        <w:t>ах</w:t>
      </w:r>
      <w:proofErr w:type="spellEnd"/>
      <w:r w:rsidRPr="00E35545">
        <w:rPr>
          <w:i/>
          <w:iCs/>
        </w:rPr>
        <w:t xml:space="preserve">; автономных устройств накачки твердотельных лазеров широкой области использования и диапазона мощностей без внешнего источника энергии (генераторов, накопительных батарей, внешней электросети),и для гипотетических лазеров с генерацией на нескольких частотах одновременно в одной АС – </w:t>
      </w:r>
      <w:proofErr w:type="spellStart"/>
      <w:r w:rsidRPr="00E35545">
        <w:rPr>
          <w:i/>
          <w:iCs/>
        </w:rPr>
        <w:t>мультичастотные</w:t>
      </w:r>
      <w:proofErr w:type="spellEnd"/>
      <w:r w:rsidRPr="00E35545">
        <w:rPr>
          <w:i/>
          <w:iCs/>
        </w:rPr>
        <w:t xml:space="preserve"> лазеры («белый» лазер</w:t>
      </w:r>
      <w:r w:rsidRPr="00E35545">
        <w:t>).</w:t>
      </w:r>
    </w:p>
    <w:p w:rsidR="00E35ABC" w:rsidRDefault="00E35545" w:rsidP="00E35545">
      <w:pPr>
        <w:jc w:val="both"/>
      </w:pPr>
      <w:r w:rsidRPr="00E35545">
        <w:tab/>
        <w:t>В завершение</w:t>
      </w:r>
      <w:r w:rsidRPr="00E35545">
        <w:rPr>
          <w:b/>
          <w:bCs/>
        </w:rPr>
        <w:t xml:space="preserve"> Проекта</w:t>
      </w:r>
      <w:r w:rsidRPr="00E35545">
        <w:t xml:space="preserve"> должны быть представлены следующие устройства: в </w:t>
      </w:r>
      <w:r w:rsidRPr="00E35545">
        <w:rPr>
          <w:b/>
          <w:bCs/>
        </w:rPr>
        <w:t>первой части</w:t>
      </w:r>
      <w:r w:rsidRPr="00E35545">
        <w:t xml:space="preserve"> – прототипы (в количестве 1 – 3 единиц)  преобразователей ядерной энергии в электрическую небольшой  интегральной мощности, но высокой удельной мощности  с КПД не менее 25% на 1 – 3 – х видах сцинтиллятора и фотопреобразователя и, как минимум, на двух видах радиоизотопов в качестве топлива (</w:t>
      </w:r>
      <w:r w:rsidRPr="00E35545">
        <w:rPr>
          <w:lang w:val="el-GR"/>
        </w:rPr>
        <w:t>α</w:t>
      </w:r>
      <w:r w:rsidRPr="00E35545">
        <w:t xml:space="preserve"> – и </w:t>
      </w:r>
      <w:r w:rsidRPr="00E35545">
        <w:rPr>
          <w:lang w:val="el-GR"/>
        </w:rPr>
        <w:t>β</w:t>
      </w:r>
      <w:r w:rsidRPr="00E35545">
        <w:t xml:space="preserve"> – распад); во </w:t>
      </w:r>
      <w:r w:rsidRPr="00E35545">
        <w:rPr>
          <w:b/>
          <w:bCs/>
        </w:rPr>
        <w:t>второй части</w:t>
      </w:r>
      <w:r w:rsidRPr="00E35545">
        <w:t xml:space="preserve"> – прототипы (в количестве 1 – 3 единиц)  преобразователей ядерной энергии в электрическую небольшой  </w:t>
      </w:r>
      <w:r w:rsidRPr="00E35545">
        <w:lastRenderedPageBreak/>
        <w:t xml:space="preserve">интегральной мощности, но высокой удельной мощности  с повышенным КПД, полученным на 1 – 3 – х видах модифицированных сцинтилляторов. </w:t>
      </w:r>
    </w:p>
    <w:p w:rsidR="00E35ABC" w:rsidRDefault="00E35ABC" w:rsidP="0098138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7905"/>
        <w:gridCol w:w="2260"/>
        <w:gridCol w:w="3584"/>
      </w:tblGrid>
      <w:tr w:rsidR="00A7186D" w:rsidTr="00E35545">
        <w:trPr>
          <w:trHeight w:val="1237"/>
        </w:trPr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57D91" w:rsidRPr="00003CEF" w:rsidRDefault="00B57D91" w:rsidP="00B57D91">
            <w:pPr>
              <w:jc w:val="center"/>
              <w:rPr>
                <w:sz w:val="28"/>
                <w:szCs w:val="28"/>
              </w:rPr>
            </w:pPr>
            <w:r w:rsidRPr="00003CEF">
              <w:rPr>
                <w:b/>
                <w:sz w:val="28"/>
                <w:szCs w:val="28"/>
              </w:rPr>
              <w:t>№/</w:t>
            </w:r>
            <w:proofErr w:type="spellStart"/>
            <w:r w:rsidRPr="00003CEF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57D91" w:rsidRPr="00003CEF" w:rsidRDefault="002D4864" w:rsidP="00B57D91">
            <w:pPr>
              <w:jc w:val="center"/>
              <w:rPr>
                <w:b/>
                <w:sz w:val="28"/>
                <w:szCs w:val="28"/>
              </w:rPr>
            </w:pPr>
            <w:r w:rsidRPr="00003CEF">
              <w:rPr>
                <w:b/>
                <w:sz w:val="28"/>
                <w:szCs w:val="28"/>
              </w:rPr>
              <w:t xml:space="preserve">НЕОБХОДИМЫЕ ИССЛЕДОВАНИЯ </w:t>
            </w:r>
          </w:p>
          <w:p w:rsidR="002D4864" w:rsidRPr="00003CEF" w:rsidRDefault="002D4864" w:rsidP="00B57D91">
            <w:pPr>
              <w:jc w:val="center"/>
              <w:rPr>
                <w:sz w:val="28"/>
                <w:szCs w:val="28"/>
              </w:rPr>
            </w:pPr>
            <w:r w:rsidRPr="00003CEF">
              <w:rPr>
                <w:b/>
                <w:sz w:val="28"/>
                <w:szCs w:val="28"/>
              </w:rPr>
              <w:t>(МЕРОПРИЯТИЯ)</w:t>
            </w:r>
          </w:p>
        </w:tc>
        <w:tc>
          <w:tcPr>
            <w:tcW w:w="2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57D91" w:rsidRPr="00003CEF" w:rsidRDefault="00B57D91" w:rsidP="00B57D91">
            <w:pPr>
              <w:jc w:val="center"/>
              <w:rPr>
                <w:sz w:val="28"/>
                <w:szCs w:val="28"/>
              </w:rPr>
            </w:pPr>
            <w:r w:rsidRPr="00003CE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57D91" w:rsidRPr="00003CEF" w:rsidRDefault="00B57D91" w:rsidP="00B57D91">
            <w:pPr>
              <w:jc w:val="center"/>
              <w:rPr>
                <w:sz w:val="28"/>
                <w:szCs w:val="28"/>
              </w:rPr>
            </w:pPr>
            <w:r w:rsidRPr="00003CEF">
              <w:rPr>
                <w:b/>
                <w:sz w:val="28"/>
                <w:szCs w:val="28"/>
              </w:rPr>
              <w:t>РЕЗУЛЬТАТ ИССЛЕДОВАНИЯ</w:t>
            </w:r>
          </w:p>
        </w:tc>
      </w:tr>
      <w:tr w:rsidR="00B57D91" w:rsidTr="00003CEF">
        <w:trPr>
          <w:trHeight w:val="1084"/>
        </w:trPr>
        <w:tc>
          <w:tcPr>
            <w:tcW w:w="987" w:type="dxa"/>
            <w:tcBorders>
              <w:top w:val="single" w:sz="24" w:space="0" w:color="auto"/>
            </w:tcBorders>
            <w:vAlign w:val="center"/>
          </w:tcPr>
          <w:p w:rsidR="00B57D91" w:rsidRPr="00B57D91" w:rsidRDefault="00B57D91" w:rsidP="003119DF">
            <w:pPr>
              <w:jc w:val="center"/>
              <w:rPr>
                <w:b/>
              </w:rPr>
            </w:pPr>
            <w:r w:rsidRPr="00B57D91">
              <w:rPr>
                <w:b/>
              </w:rPr>
              <w:t>1</w:t>
            </w:r>
          </w:p>
        </w:tc>
        <w:tc>
          <w:tcPr>
            <w:tcW w:w="13749" w:type="dxa"/>
            <w:gridSpan w:val="3"/>
            <w:tcBorders>
              <w:top w:val="single" w:sz="24" w:space="0" w:color="auto"/>
            </w:tcBorders>
            <w:vAlign w:val="center"/>
          </w:tcPr>
          <w:p w:rsidR="00B57D91" w:rsidRPr="00003CEF" w:rsidRDefault="00B57D91" w:rsidP="00B57D91">
            <w:pPr>
              <w:jc w:val="center"/>
              <w:rPr>
                <w:i/>
                <w:sz w:val="26"/>
                <w:szCs w:val="26"/>
              </w:rPr>
            </w:pPr>
            <w:r w:rsidRPr="00003CEF">
              <w:rPr>
                <w:b/>
                <w:i/>
                <w:sz w:val="26"/>
                <w:szCs w:val="26"/>
              </w:rPr>
              <w:t>Создание и производство элементов электропитания на ядерной энергии (КПД ≥ 25%)</w:t>
            </w:r>
          </w:p>
        </w:tc>
      </w:tr>
      <w:tr w:rsidR="00B57D91" w:rsidTr="003119DF">
        <w:trPr>
          <w:trHeight w:val="559"/>
        </w:trPr>
        <w:tc>
          <w:tcPr>
            <w:tcW w:w="987" w:type="dxa"/>
            <w:vAlign w:val="center"/>
          </w:tcPr>
          <w:p w:rsidR="00B57D91" w:rsidRPr="002D4864" w:rsidRDefault="00B57D91" w:rsidP="003119DF">
            <w:pPr>
              <w:jc w:val="center"/>
              <w:rPr>
                <w:b/>
              </w:rPr>
            </w:pPr>
            <w:r w:rsidRPr="002D4864">
              <w:rPr>
                <w:b/>
              </w:rPr>
              <w:t>1.1.</w:t>
            </w:r>
          </w:p>
        </w:tc>
        <w:tc>
          <w:tcPr>
            <w:tcW w:w="13749" w:type="dxa"/>
            <w:gridSpan w:val="3"/>
            <w:vAlign w:val="center"/>
          </w:tcPr>
          <w:p w:rsidR="00B57D91" w:rsidRPr="00B57D91" w:rsidRDefault="00B57D91" w:rsidP="00B57D91">
            <w:pPr>
              <w:jc w:val="center"/>
              <w:rPr>
                <w:b/>
              </w:rPr>
            </w:pPr>
            <w:r w:rsidRPr="00B57D91">
              <w:rPr>
                <w:b/>
              </w:rPr>
              <w:t>НИР 1</w:t>
            </w:r>
          </w:p>
        </w:tc>
      </w:tr>
      <w:tr w:rsidR="00A7186D" w:rsidTr="003119DF">
        <w:trPr>
          <w:trHeight w:val="3493"/>
        </w:trPr>
        <w:tc>
          <w:tcPr>
            <w:tcW w:w="987" w:type="dxa"/>
            <w:vAlign w:val="center"/>
          </w:tcPr>
          <w:p w:rsidR="0025760C" w:rsidRPr="00C41BAC" w:rsidRDefault="0025760C" w:rsidP="003119DF">
            <w:pPr>
              <w:jc w:val="center"/>
            </w:pPr>
            <w:r w:rsidRPr="00C41BAC">
              <w:t>1.1.1.</w:t>
            </w:r>
          </w:p>
        </w:tc>
        <w:tc>
          <w:tcPr>
            <w:tcW w:w="7905" w:type="dxa"/>
            <w:vAlign w:val="center"/>
          </w:tcPr>
          <w:p w:rsidR="0025760C" w:rsidRPr="00981380" w:rsidRDefault="0025760C" w:rsidP="0025760C">
            <w:r w:rsidRPr="00981380">
              <w:t>Изучение и выбор сцинтилляторов</w:t>
            </w:r>
            <w:r w:rsidRPr="00A7186D">
              <w:t>.</w:t>
            </w:r>
          </w:p>
          <w:p w:rsidR="0025760C" w:rsidRDefault="0025760C" w:rsidP="0025760C">
            <w:r w:rsidRPr="00981380">
              <w:t>Подбор физико-химически</w:t>
            </w:r>
            <w:r w:rsidRPr="00A7186D">
              <w:t>х</w:t>
            </w:r>
            <w:r w:rsidRPr="00981380">
              <w:t xml:space="preserve"> показател</w:t>
            </w:r>
            <w:r w:rsidRPr="00A7186D">
              <w:t>ей</w:t>
            </w:r>
            <w:r w:rsidRPr="00981380">
              <w:t xml:space="preserve">: фотонный выход, конверсионная способность, агрегатное состояние, гигроскопичность, свойства активаторов, длина пробега возбуждающих свечение частиц в матрице, время переизлучения, квенчинг,  спектр, пропускная способность (прозрачность в области рабочих частот), устойчивость к деградации под действием  радиации, </w:t>
            </w:r>
            <w:r w:rsidRPr="00981380">
              <w:rPr>
                <w:i/>
                <w:iCs/>
              </w:rPr>
              <w:t>(поглощение нейтронов деления в спектре от быстрых до тепловых, замедляющая способность)*</w:t>
            </w:r>
            <w:r w:rsidRPr="00981380">
              <w:t>.</w:t>
            </w:r>
          </w:p>
        </w:tc>
        <w:tc>
          <w:tcPr>
            <w:tcW w:w="2260" w:type="dxa"/>
            <w:vAlign w:val="center"/>
          </w:tcPr>
          <w:p w:rsidR="0025760C" w:rsidRPr="00B57D91" w:rsidRDefault="0025760C" w:rsidP="0025760C">
            <w:r>
              <w:t xml:space="preserve">3-6 месяцев с начала </w:t>
            </w:r>
            <w:r w:rsidR="009904D7">
              <w:t xml:space="preserve">производства </w:t>
            </w:r>
            <w:r>
              <w:t>работ</w:t>
            </w:r>
          </w:p>
        </w:tc>
        <w:tc>
          <w:tcPr>
            <w:tcW w:w="3584" w:type="dxa"/>
            <w:vAlign w:val="center"/>
          </w:tcPr>
          <w:p w:rsidR="00981380" w:rsidRPr="00F62777" w:rsidRDefault="00981380" w:rsidP="0025760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F62777">
              <w:rPr>
                <w:rFonts w:ascii="Times New Roman" w:hAnsi="Times New Roman" w:cs="Times New Roman"/>
              </w:rPr>
              <w:t>Сцинтилляторы для преобразования энергии альфа - и бета-частиц;</w:t>
            </w:r>
          </w:p>
          <w:p w:rsidR="0025760C" w:rsidRPr="00981380" w:rsidRDefault="0025760C" w:rsidP="0025760C">
            <w:r w:rsidRPr="00981380">
              <w:rPr>
                <w:i/>
                <w:iCs/>
              </w:rPr>
              <w:t xml:space="preserve">2(а)*. Сцинтилляторы для преобразования </w:t>
            </w:r>
            <w:r w:rsidRPr="00F62777">
              <w:rPr>
                <w:i/>
                <w:iCs/>
              </w:rPr>
              <w:t>энергии осколков</w:t>
            </w:r>
            <w:r w:rsidRPr="00981380">
              <w:rPr>
                <w:i/>
                <w:iCs/>
              </w:rPr>
              <w:t xml:space="preserve"> деления, </w:t>
            </w:r>
            <w:r w:rsidRPr="00F62777">
              <w:rPr>
                <w:i/>
                <w:iCs/>
              </w:rPr>
              <w:t>работающие в</w:t>
            </w:r>
            <w:r w:rsidRPr="00981380">
              <w:rPr>
                <w:i/>
                <w:iCs/>
              </w:rPr>
              <w:t xml:space="preserve"> поле быстрых нейтронов;</w:t>
            </w:r>
          </w:p>
          <w:p w:rsidR="0025760C" w:rsidRPr="00F62777" w:rsidRDefault="0025760C" w:rsidP="0025760C">
            <w:r w:rsidRPr="00981380">
              <w:rPr>
                <w:i/>
                <w:iCs/>
              </w:rPr>
              <w:t xml:space="preserve">2(б)*. Сцинтилляторы для преобразования </w:t>
            </w:r>
            <w:r w:rsidRPr="00F62777">
              <w:rPr>
                <w:i/>
                <w:iCs/>
              </w:rPr>
              <w:t>энергии осколков</w:t>
            </w:r>
            <w:r w:rsidRPr="00981380">
              <w:rPr>
                <w:i/>
                <w:iCs/>
              </w:rPr>
              <w:t xml:space="preserve"> деления, </w:t>
            </w:r>
            <w:r w:rsidRPr="00F62777">
              <w:rPr>
                <w:i/>
                <w:iCs/>
              </w:rPr>
              <w:t>работающие в</w:t>
            </w:r>
            <w:r w:rsidRPr="00981380">
              <w:rPr>
                <w:i/>
                <w:iCs/>
              </w:rPr>
              <w:t xml:space="preserve"> поле </w:t>
            </w:r>
            <w:r w:rsidRPr="00F62777">
              <w:rPr>
                <w:i/>
                <w:iCs/>
              </w:rPr>
              <w:t>медленных нейтронов</w:t>
            </w:r>
            <w:r w:rsidRPr="00981380">
              <w:rPr>
                <w:i/>
                <w:iCs/>
              </w:rPr>
              <w:t>.</w:t>
            </w:r>
          </w:p>
        </w:tc>
      </w:tr>
      <w:tr w:rsidR="00A7186D" w:rsidTr="00E35545">
        <w:trPr>
          <w:trHeight w:val="2003"/>
        </w:trPr>
        <w:tc>
          <w:tcPr>
            <w:tcW w:w="987" w:type="dxa"/>
            <w:vAlign w:val="center"/>
          </w:tcPr>
          <w:p w:rsidR="0025760C" w:rsidRPr="00C41BAC" w:rsidRDefault="0025760C" w:rsidP="003119DF">
            <w:pPr>
              <w:jc w:val="center"/>
            </w:pPr>
            <w:r w:rsidRPr="00C41BAC">
              <w:t>1.</w:t>
            </w:r>
            <w:r w:rsidR="009904D7" w:rsidRPr="00C41BAC">
              <w:t>1.2</w:t>
            </w:r>
            <w:r w:rsidRPr="00C41BAC">
              <w:t>.</w:t>
            </w:r>
          </w:p>
        </w:tc>
        <w:tc>
          <w:tcPr>
            <w:tcW w:w="7905" w:type="dxa"/>
            <w:vAlign w:val="center"/>
          </w:tcPr>
          <w:p w:rsidR="0025760C" w:rsidRPr="00B57D91" w:rsidRDefault="00CC250B" w:rsidP="00CC250B">
            <w:r w:rsidRPr="00CC250B">
              <w:t>И</w:t>
            </w:r>
            <w:r w:rsidRPr="00981380">
              <w:t xml:space="preserve">зучение и подбор фотоэлементов-преобразователей с учетом спектральных свойств сцинтилляторов с условием максимальной эффективности, долговечности </w:t>
            </w:r>
            <w:r w:rsidRPr="00981380">
              <w:rPr>
                <w:i/>
                <w:iCs/>
              </w:rPr>
              <w:t>(инертности к реакциям компонент с нейтронами деления) *</w:t>
            </w:r>
            <w:r w:rsidRPr="00981380">
              <w:t>. Подбор градиентных волноводов и выбор их изготовителя.</w:t>
            </w:r>
          </w:p>
        </w:tc>
        <w:tc>
          <w:tcPr>
            <w:tcW w:w="2260" w:type="dxa"/>
            <w:vAlign w:val="center"/>
          </w:tcPr>
          <w:p w:rsidR="0025760C" w:rsidRPr="00B57D91" w:rsidRDefault="009904D7" w:rsidP="009904D7">
            <w:r>
              <w:t>3-6 месяцев с начала производства работ</w:t>
            </w:r>
          </w:p>
        </w:tc>
        <w:tc>
          <w:tcPr>
            <w:tcW w:w="3584" w:type="dxa"/>
            <w:vAlign w:val="center"/>
          </w:tcPr>
          <w:p w:rsidR="0025760C" w:rsidRPr="00CC250B" w:rsidRDefault="00CC250B" w:rsidP="00CC250B">
            <w:r w:rsidRPr="00981380">
              <w:t>Сводная таблица применимых фотоэлементов-преобразователей, волноводов и сцинтилляторов для случаев 1, 2а*, 2б*.</w:t>
            </w:r>
          </w:p>
        </w:tc>
      </w:tr>
      <w:tr w:rsidR="00C41BAC" w:rsidTr="003119DF">
        <w:trPr>
          <w:trHeight w:val="702"/>
        </w:trPr>
        <w:tc>
          <w:tcPr>
            <w:tcW w:w="987" w:type="dxa"/>
            <w:vAlign w:val="center"/>
          </w:tcPr>
          <w:p w:rsidR="00C41BAC" w:rsidRPr="002D4864" w:rsidRDefault="00C41BAC" w:rsidP="00311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13749" w:type="dxa"/>
            <w:gridSpan w:val="3"/>
            <w:vAlign w:val="center"/>
          </w:tcPr>
          <w:p w:rsidR="00C41BAC" w:rsidRPr="00C41BAC" w:rsidRDefault="00C41BAC" w:rsidP="0056430E">
            <w:pPr>
              <w:jc w:val="center"/>
              <w:rPr>
                <w:b/>
              </w:rPr>
            </w:pPr>
            <w:r w:rsidRPr="00C41BAC">
              <w:rPr>
                <w:b/>
              </w:rPr>
              <w:t>ОКР 1</w:t>
            </w:r>
          </w:p>
        </w:tc>
      </w:tr>
      <w:tr w:rsidR="00A7186D" w:rsidTr="003119DF">
        <w:tc>
          <w:tcPr>
            <w:tcW w:w="987" w:type="dxa"/>
            <w:vAlign w:val="center"/>
          </w:tcPr>
          <w:p w:rsidR="0025760C" w:rsidRPr="00F62777" w:rsidRDefault="00F62777" w:rsidP="003119DF">
            <w:pPr>
              <w:jc w:val="center"/>
            </w:pPr>
            <w:r>
              <w:t>1.2.1.</w:t>
            </w:r>
          </w:p>
        </w:tc>
        <w:tc>
          <w:tcPr>
            <w:tcW w:w="7905" w:type="dxa"/>
            <w:vAlign w:val="center"/>
          </w:tcPr>
          <w:p w:rsidR="0056430E" w:rsidRDefault="00F62777" w:rsidP="00912D5D">
            <w:pPr>
              <w:jc w:val="both"/>
            </w:pPr>
            <w:r w:rsidRPr="00F62777">
              <w:t xml:space="preserve">Расчет и проектирование «ядерной части» элементов </w:t>
            </w:r>
            <w:r w:rsidR="0056430E" w:rsidRPr="00F62777">
              <w:t>электропитания двух</w:t>
            </w:r>
            <w:r w:rsidRPr="00F62777">
              <w:t xml:space="preserve"> типов: </w:t>
            </w:r>
            <w:r w:rsidR="0056430E" w:rsidRPr="00F62777">
              <w:rPr>
                <w:i/>
              </w:rPr>
              <w:t>тип 1 из НИР 1</w:t>
            </w:r>
            <w:r w:rsidR="0056430E">
              <w:t xml:space="preserve"> - </w:t>
            </w:r>
            <w:r w:rsidR="0056430E" w:rsidRPr="00F62777">
              <w:t xml:space="preserve">на основе </w:t>
            </w:r>
            <w:r w:rsidR="00290E60">
              <w:t>альфа</w:t>
            </w:r>
            <w:r w:rsidR="0056430E">
              <w:t xml:space="preserve"> -</w:t>
            </w:r>
            <w:r w:rsidRPr="00F62777">
              <w:t xml:space="preserve"> и бета-распада на базе выбранного элемента-источника излучения и </w:t>
            </w:r>
            <w:r w:rsidRPr="00F62777">
              <w:rPr>
                <w:i/>
              </w:rPr>
              <w:t xml:space="preserve">тип 2* </w:t>
            </w:r>
            <w:r w:rsidR="0056430E" w:rsidRPr="00F62777">
              <w:rPr>
                <w:i/>
              </w:rPr>
              <w:t>из НИР 1</w:t>
            </w:r>
            <w:r w:rsidR="0056430E">
              <w:t xml:space="preserve"> - </w:t>
            </w:r>
            <w:r w:rsidRPr="00F62777">
              <w:t>на основе энергии осколков деления урана с внешним источником нейтронов (</w:t>
            </w:r>
            <w:r w:rsidR="0056430E" w:rsidRPr="00F62777">
              <w:t>облучением пучками</w:t>
            </w:r>
            <w:r w:rsidRPr="00F62777">
              <w:t xml:space="preserve"> из реактора или из </w:t>
            </w:r>
            <w:r w:rsidR="0056430E" w:rsidRPr="00F62777">
              <w:t>постоянного источника</w:t>
            </w:r>
            <w:r w:rsidRPr="00F62777">
              <w:t>)</w:t>
            </w:r>
            <w:r w:rsidR="0056430E">
              <w:t>.</w:t>
            </w:r>
            <w:r w:rsidRPr="00F62777">
              <w:t xml:space="preserve"> </w:t>
            </w:r>
            <w:r w:rsidR="0056430E">
              <w:t>В</w:t>
            </w:r>
            <w:r w:rsidRPr="00F62777">
              <w:t xml:space="preserve">арианты «а» или «б» </w:t>
            </w:r>
            <w:r w:rsidR="0056430E">
              <w:t>типа 2</w:t>
            </w:r>
            <w:r w:rsidR="0056430E" w:rsidRPr="0056430E">
              <w:t>*</w:t>
            </w:r>
            <w:r w:rsidR="0056430E">
              <w:t xml:space="preserve"> </w:t>
            </w:r>
            <w:r w:rsidRPr="00F62777">
              <w:t xml:space="preserve">принципиального значения не имеют и принимаются по </w:t>
            </w:r>
            <w:r w:rsidR="0056430E" w:rsidRPr="00F62777">
              <w:t>результатам НИР</w:t>
            </w:r>
            <w:r w:rsidRPr="00F62777">
              <w:t xml:space="preserve"> по принципу наименьших общих затрат. </w:t>
            </w:r>
          </w:p>
          <w:p w:rsidR="0025760C" w:rsidRPr="00B57D91" w:rsidRDefault="0056430E" w:rsidP="00912D5D">
            <w:pPr>
              <w:jc w:val="both"/>
            </w:pPr>
            <w:r w:rsidRPr="0056430E">
              <w:rPr>
                <w:u w:val="single"/>
              </w:rPr>
              <w:t>Примечание</w:t>
            </w:r>
            <w:r>
              <w:t xml:space="preserve">: </w:t>
            </w:r>
            <w:r w:rsidR="00F62777" w:rsidRPr="00F62777">
              <w:t xml:space="preserve">Тип источника электропитания 2* является более мощным, сложным в расчете, изготовлении и эксплуатации и по своей физической природе относится к компактным </w:t>
            </w:r>
            <w:r w:rsidRPr="00F62777">
              <w:t>подкритическим ядерным</w:t>
            </w:r>
            <w:r w:rsidR="00F62777" w:rsidRPr="00F62777">
              <w:t xml:space="preserve"> реакторам.  Тип 1</w:t>
            </w:r>
            <w:r>
              <w:t xml:space="preserve">, в свою очередь, </w:t>
            </w:r>
            <w:r w:rsidR="00A362A4">
              <w:t xml:space="preserve">будет </w:t>
            </w:r>
            <w:r w:rsidRPr="00F62777">
              <w:t>являт</w:t>
            </w:r>
            <w:r w:rsidR="00A362A4">
              <w:t>ь</w:t>
            </w:r>
            <w:r w:rsidRPr="00F62777">
              <w:t>ся</w:t>
            </w:r>
            <w:r w:rsidR="00F62777" w:rsidRPr="00F62777">
              <w:t xml:space="preserve"> </w:t>
            </w:r>
            <w:r w:rsidR="00A7186D">
              <w:t xml:space="preserve">действующим </w:t>
            </w:r>
            <w:r w:rsidRPr="00F62777">
              <w:t>прототипом «</w:t>
            </w:r>
            <w:r w:rsidR="00F62777" w:rsidRPr="00F62777">
              <w:t>ядерной батарейки» и значительно проще по своей конструкции и технологии изготовления.</w:t>
            </w:r>
          </w:p>
        </w:tc>
        <w:tc>
          <w:tcPr>
            <w:tcW w:w="2260" w:type="dxa"/>
            <w:vAlign w:val="center"/>
          </w:tcPr>
          <w:p w:rsidR="0025760C" w:rsidRDefault="0056430E" w:rsidP="00912D5D">
            <w:pPr>
              <w:jc w:val="both"/>
            </w:pPr>
            <w:r w:rsidRPr="00F62777">
              <w:rPr>
                <w:i/>
              </w:rPr>
              <w:t>Тип 1</w:t>
            </w:r>
            <w:r w:rsidRPr="00F62777">
              <w:t>: 6 мес</w:t>
            </w:r>
            <w:r>
              <w:t>яцев с момента окончания НИР 1</w:t>
            </w:r>
            <w:r w:rsidRPr="00F62777">
              <w:t>.</w:t>
            </w:r>
          </w:p>
          <w:p w:rsidR="003119DF" w:rsidRDefault="003119DF" w:rsidP="00912D5D">
            <w:pPr>
              <w:jc w:val="both"/>
              <w:rPr>
                <w:i/>
              </w:rPr>
            </w:pPr>
          </w:p>
          <w:p w:rsidR="0056430E" w:rsidRPr="00B57D91" w:rsidRDefault="0056430E" w:rsidP="00912D5D">
            <w:pPr>
              <w:jc w:val="both"/>
            </w:pPr>
            <w:r w:rsidRPr="00F62777">
              <w:rPr>
                <w:i/>
              </w:rPr>
              <w:t>Тип 2*</w:t>
            </w:r>
            <w:r w:rsidRPr="00F62777">
              <w:t>: 6–9 мес</w:t>
            </w:r>
            <w:r w:rsidR="00A7186D">
              <w:t>яцев</w:t>
            </w:r>
            <w:r>
              <w:t xml:space="preserve"> </w:t>
            </w:r>
            <w:r w:rsidR="00A7186D">
              <w:t xml:space="preserve">с момента окончания НИР 1 </w:t>
            </w:r>
            <w:r w:rsidR="00A7186D" w:rsidRPr="00A7186D">
              <w:rPr>
                <w:i/>
              </w:rPr>
              <w:t>(необходимость и</w:t>
            </w:r>
            <w:r w:rsidR="00A7186D">
              <w:t xml:space="preserve"> </w:t>
            </w:r>
            <w:r w:rsidRPr="00F62777">
              <w:rPr>
                <w:i/>
                <w:iCs/>
              </w:rPr>
              <w:t xml:space="preserve">целесообразность </w:t>
            </w:r>
            <w:r w:rsidR="00A7186D">
              <w:rPr>
                <w:i/>
                <w:iCs/>
              </w:rPr>
              <w:t xml:space="preserve">указанных </w:t>
            </w:r>
            <w:r w:rsidRPr="00F62777">
              <w:rPr>
                <w:i/>
                <w:iCs/>
              </w:rPr>
              <w:t>работ</w:t>
            </w:r>
            <w:r w:rsidR="00075AF9">
              <w:rPr>
                <w:i/>
                <w:iCs/>
              </w:rPr>
              <w:t>,</w:t>
            </w:r>
            <w:r w:rsidRPr="00F62777">
              <w:rPr>
                <w:i/>
                <w:iCs/>
              </w:rPr>
              <w:t xml:space="preserve"> на </w:t>
            </w:r>
            <w:r w:rsidR="00A7186D">
              <w:rPr>
                <w:i/>
                <w:iCs/>
              </w:rPr>
              <w:t>данном</w:t>
            </w:r>
            <w:r w:rsidRPr="00F62777">
              <w:rPr>
                <w:i/>
                <w:iCs/>
              </w:rPr>
              <w:t xml:space="preserve"> этапе</w:t>
            </w:r>
            <w:r w:rsidR="00075AF9">
              <w:rPr>
                <w:i/>
                <w:iCs/>
              </w:rPr>
              <w:t>,</w:t>
            </w:r>
            <w:r w:rsidRPr="00F62777">
              <w:rPr>
                <w:i/>
                <w:iCs/>
              </w:rPr>
              <w:t xml:space="preserve"> обсуждается дополнительно</w:t>
            </w:r>
            <w:r w:rsidR="00A7186D">
              <w:rPr>
                <w:i/>
                <w:iCs/>
              </w:rPr>
              <w:t>)</w:t>
            </w:r>
            <w:r w:rsidRPr="00F62777">
              <w:t>.</w:t>
            </w:r>
          </w:p>
        </w:tc>
        <w:tc>
          <w:tcPr>
            <w:tcW w:w="3584" w:type="dxa"/>
            <w:vAlign w:val="center"/>
          </w:tcPr>
          <w:p w:rsidR="0056430E" w:rsidRPr="00F62777" w:rsidRDefault="00A362A4" w:rsidP="00912D5D">
            <w:pPr>
              <w:jc w:val="both"/>
            </w:pPr>
            <w:r>
              <w:t>Р</w:t>
            </w:r>
            <w:r w:rsidR="0056430E" w:rsidRPr="00F62777">
              <w:t xml:space="preserve">абочие проекты (с ИРД) для производства двух (трех *) типов </w:t>
            </w:r>
            <w:r w:rsidR="00A7186D" w:rsidRPr="00F62777">
              <w:t>устройств оптико</w:t>
            </w:r>
            <w:r w:rsidR="0056430E" w:rsidRPr="00F62777">
              <w:t>-электронных преобразователей ядерной энергии в электрическую.</w:t>
            </w:r>
          </w:p>
          <w:p w:rsidR="0025760C" w:rsidRPr="00B57D91" w:rsidRDefault="0025760C" w:rsidP="00912D5D">
            <w:pPr>
              <w:jc w:val="both"/>
            </w:pPr>
          </w:p>
        </w:tc>
      </w:tr>
      <w:tr w:rsidR="00967811" w:rsidTr="003119DF">
        <w:tc>
          <w:tcPr>
            <w:tcW w:w="987" w:type="dxa"/>
            <w:vAlign w:val="center"/>
          </w:tcPr>
          <w:p w:rsidR="0025760C" w:rsidRPr="00FB703A" w:rsidRDefault="00FB703A" w:rsidP="003119DF">
            <w:pPr>
              <w:jc w:val="center"/>
            </w:pPr>
            <w:r w:rsidRPr="00FB703A">
              <w:t>1.2.</w:t>
            </w:r>
            <w:r w:rsidR="003119DF">
              <w:t>2.</w:t>
            </w:r>
          </w:p>
        </w:tc>
        <w:tc>
          <w:tcPr>
            <w:tcW w:w="7905" w:type="dxa"/>
            <w:vAlign w:val="center"/>
          </w:tcPr>
          <w:p w:rsidR="00FB703A" w:rsidRPr="00FB703A" w:rsidRDefault="00FB703A" w:rsidP="00912D5D">
            <w:pPr>
              <w:jc w:val="both"/>
            </w:pPr>
            <w:r w:rsidRPr="00FB703A">
              <w:t xml:space="preserve">Расчет и проектирование «накопительной части» элементов </w:t>
            </w:r>
            <w:r w:rsidR="006C47BC" w:rsidRPr="00FB703A">
              <w:t>электропитания для</w:t>
            </w:r>
            <w:r w:rsidRPr="00FB703A">
              <w:t xml:space="preserve"> двух типов «ядерных частей» элементов электропитания и сопряжение с зарядным устройством.</w:t>
            </w:r>
          </w:p>
          <w:p w:rsidR="0025760C" w:rsidRPr="00B57D91" w:rsidRDefault="0025760C" w:rsidP="00912D5D">
            <w:pPr>
              <w:jc w:val="both"/>
            </w:pPr>
          </w:p>
        </w:tc>
        <w:tc>
          <w:tcPr>
            <w:tcW w:w="2260" w:type="dxa"/>
            <w:vAlign w:val="center"/>
          </w:tcPr>
          <w:p w:rsidR="0025760C" w:rsidRPr="00B57D91" w:rsidRDefault="00967811" w:rsidP="00912D5D">
            <w:pPr>
              <w:jc w:val="both"/>
            </w:pPr>
            <w:r w:rsidRPr="00967811">
              <w:t>3 мес</w:t>
            </w:r>
            <w:r w:rsidR="00075AF9">
              <w:t>яца с момента окончания НИР 1</w:t>
            </w:r>
            <w:r w:rsidR="00075AF9" w:rsidRPr="00F62777">
              <w:t>.</w:t>
            </w:r>
          </w:p>
        </w:tc>
        <w:tc>
          <w:tcPr>
            <w:tcW w:w="3584" w:type="dxa"/>
            <w:vAlign w:val="center"/>
          </w:tcPr>
          <w:p w:rsidR="00967811" w:rsidRDefault="00FB703A" w:rsidP="00912D5D">
            <w:pPr>
              <w:jc w:val="both"/>
            </w:pPr>
            <w:r w:rsidRPr="00FB703A">
              <w:t xml:space="preserve">Электрическая схема зарядки от оптоэлектронного преобразователя («ядерной части») аккумулятора – накопителя, располагаемого в едином корпусе устройства и с одновременной возможностью передачи стабильной электрической мощности потребителю или удаленно со связью по «длинному волноводу». </w:t>
            </w:r>
          </w:p>
          <w:p w:rsidR="0025760C" w:rsidRPr="00B57D91" w:rsidRDefault="00FB703A" w:rsidP="00912D5D">
            <w:pPr>
              <w:jc w:val="both"/>
            </w:pPr>
            <w:r w:rsidRPr="00FB703A">
              <w:t xml:space="preserve">Рабочие проекты (с ИРД) для производства двух (трех *) типов </w:t>
            </w:r>
            <w:r w:rsidR="00967811" w:rsidRPr="00FB703A">
              <w:t>устройств электропитания</w:t>
            </w:r>
            <w:r w:rsidRPr="00FB703A">
              <w:t xml:space="preserve"> в сборе.</w:t>
            </w:r>
          </w:p>
        </w:tc>
      </w:tr>
      <w:tr w:rsidR="00FB703A" w:rsidTr="00003CEF">
        <w:tc>
          <w:tcPr>
            <w:tcW w:w="987" w:type="dxa"/>
            <w:vAlign w:val="center"/>
          </w:tcPr>
          <w:p w:rsidR="00FB703A" w:rsidRPr="00FB703A" w:rsidRDefault="00FB703A" w:rsidP="00003CEF">
            <w:r>
              <w:t>1.2.</w:t>
            </w:r>
            <w:r w:rsidR="003119DF">
              <w:t>3</w:t>
            </w:r>
            <w:r>
              <w:t>.</w:t>
            </w:r>
          </w:p>
        </w:tc>
        <w:tc>
          <w:tcPr>
            <w:tcW w:w="7905" w:type="dxa"/>
            <w:vAlign w:val="center"/>
          </w:tcPr>
          <w:p w:rsidR="00FB703A" w:rsidRPr="00FB703A" w:rsidRDefault="00FB703A" w:rsidP="00912D5D">
            <w:pPr>
              <w:jc w:val="both"/>
            </w:pPr>
            <w:r w:rsidRPr="00FB703A">
              <w:t>Изготовление и испытания устройств двух типов.</w:t>
            </w:r>
          </w:p>
          <w:p w:rsidR="00FB703A" w:rsidRPr="00FB703A" w:rsidRDefault="00FB703A" w:rsidP="00912D5D">
            <w:pPr>
              <w:jc w:val="both"/>
            </w:pPr>
          </w:p>
        </w:tc>
        <w:tc>
          <w:tcPr>
            <w:tcW w:w="2260" w:type="dxa"/>
            <w:vAlign w:val="center"/>
          </w:tcPr>
          <w:p w:rsidR="00FB703A" w:rsidRDefault="00967811" w:rsidP="00912D5D">
            <w:pPr>
              <w:jc w:val="both"/>
            </w:pPr>
            <w:r w:rsidRPr="00967811">
              <w:t>Тип 1 (батарейка):  3–6  мес</w:t>
            </w:r>
            <w:r w:rsidR="003119DF">
              <w:t xml:space="preserve">яцев с </w:t>
            </w:r>
            <w:r w:rsidR="003119DF">
              <w:lastRenderedPageBreak/>
              <w:t xml:space="preserve">момента окончания работ по </w:t>
            </w:r>
            <w:proofErr w:type="spellStart"/>
            <w:r w:rsidR="003119DF">
              <w:t>п.п</w:t>
            </w:r>
            <w:proofErr w:type="spellEnd"/>
            <w:r w:rsidR="003119DF">
              <w:t>. 1.2.1</w:t>
            </w:r>
            <w:r w:rsidRPr="00967811">
              <w:t>.</w:t>
            </w:r>
            <w:r w:rsidR="003119DF">
              <w:t xml:space="preserve"> и 1.2.2.</w:t>
            </w:r>
          </w:p>
          <w:p w:rsidR="00967811" w:rsidRDefault="00967811" w:rsidP="00912D5D">
            <w:pPr>
              <w:jc w:val="both"/>
            </w:pPr>
          </w:p>
          <w:p w:rsidR="00967811" w:rsidRPr="00B57D91" w:rsidRDefault="00967811" w:rsidP="00912D5D">
            <w:pPr>
              <w:jc w:val="both"/>
            </w:pPr>
            <w:r w:rsidRPr="00967811">
              <w:t xml:space="preserve">Тип 2* (п/к </w:t>
            </w:r>
            <w:proofErr w:type="spellStart"/>
            <w:r w:rsidRPr="00967811">
              <w:t>микрореактор</w:t>
            </w:r>
            <w:proofErr w:type="spellEnd"/>
            <w:r w:rsidRPr="00967811">
              <w:t>): 6–9 мес</w:t>
            </w:r>
            <w:r w:rsidR="003119DF">
              <w:t xml:space="preserve">яцев с момента окончания работ по </w:t>
            </w:r>
            <w:proofErr w:type="spellStart"/>
            <w:r w:rsidR="003119DF">
              <w:t>п.п</w:t>
            </w:r>
            <w:proofErr w:type="spellEnd"/>
            <w:r w:rsidR="003119DF">
              <w:t>. 1.2.1</w:t>
            </w:r>
            <w:r w:rsidR="003119DF" w:rsidRPr="00967811">
              <w:t>.</w:t>
            </w:r>
            <w:r w:rsidR="003119DF">
              <w:t xml:space="preserve"> и 1.2.2.</w:t>
            </w:r>
          </w:p>
        </w:tc>
        <w:tc>
          <w:tcPr>
            <w:tcW w:w="3584" w:type="dxa"/>
            <w:vAlign w:val="center"/>
          </w:tcPr>
          <w:p w:rsidR="00FB703A" w:rsidRPr="00B57D91" w:rsidRDefault="00FB703A" w:rsidP="00912D5D">
            <w:pPr>
              <w:jc w:val="both"/>
            </w:pPr>
            <w:r w:rsidRPr="00FB703A">
              <w:lastRenderedPageBreak/>
              <w:t xml:space="preserve">Изготовление двух (трех *) типов устройств автономного </w:t>
            </w:r>
            <w:r w:rsidRPr="00FB703A">
              <w:lastRenderedPageBreak/>
              <w:t xml:space="preserve">электропитания большого срока службы с оптико-электронным преобразованием ядерной энергии в электрическую с </w:t>
            </w:r>
            <w:r w:rsidR="003119DF">
              <w:t xml:space="preserve">достаточным </w:t>
            </w:r>
            <w:r w:rsidRPr="00FB703A">
              <w:t>КПД. Получение принципиально новой технологии выработки э/э с помощью атомных устройств в широком диапазоне мощностей.</w:t>
            </w:r>
          </w:p>
        </w:tc>
      </w:tr>
      <w:tr w:rsidR="0038555A" w:rsidTr="0038555A">
        <w:tc>
          <w:tcPr>
            <w:tcW w:w="11152" w:type="dxa"/>
            <w:gridSpan w:val="3"/>
            <w:vAlign w:val="center"/>
          </w:tcPr>
          <w:p w:rsidR="0038555A" w:rsidRPr="00967811" w:rsidRDefault="0038555A" w:rsidP="0038555A">
            <w:pPr>
              <w:jc w:val="center"/>
            </w:pPr>
            <w:r w:rsidRPr="00B90444">
              <w:rPr>
                <w:b/>
              </w:rPr>
              <w:lastRenderedPageBreak/>
              <w:t>ИТОГО</w:t>
            </w:r>
            <w:r>
              <w:rPr>
                <w:b/>
              </w:rPr>
              <w:t xml:space="preserve"> по Разделу 1</w:t>
            </w:r>
            <w:r w:rsidRPr="00B90444">
              <w:rPr>
                <w:b/>
              </w:rPr>
              <w:t>:</w:t>
            </w:r>
            <w:r>
              <w:t xml:space="preserve"> </w:t>
            </w:r>
            <w:r w:rsidRPr="00E93475">
              <w:rPr>
                <w:u w:val="single"/>
              </w:rPr>
              <w:t>12 – 21 месяц с момента начала работ (в зависимости от типа устройств)</w:t>
            </w:r>
          </w:p>
        </w:tc>
        <w:tc>
          <w:tcPr>
            <w:tcW w:w="3584" w:type="dxa"/>
            <w:vAlign w:val="center"/>
          </w:tcPr>
          <w:p w:rsidR="0038555A" w:rsidRPr="00FB703A" w:rsidRDefault="0038555A" w:rsidP="00912D5D">
            <w:pPr>
              <w:jc w:val="both"/>
            </w:pPr>
            <w:r>
              <w:t>П</w:t>
            </w:r>
            <w:r w:rsidRPr="00B90444">
              <w:t>олучение технологии производства «ядерных батареек» – компактных относительно мощных долговечных элементов питания, не требующих подзарядки от сети и иных источников</w:t>
            </w:r>
            <w:r>
              <w:t xml:space="preserve"> с готовыми прототипами устройств </w:t>
            </w:r>
            <w:r w:rsidRPr="00FB703A">
              <w:t>двух (трех *) типов</w:t>
            </w:r>
            <w:r w:rsidRPr="00B90444">
              <w:t>.</w:t>
            </w:r>
          </w:p>
        </w:tc>
      </w:tr>
      <w:tr w:rsidR="00043062" w:rsidRPr="00043062" w:rsidTr="00043062">
        <w:trPr>
          <w:trHeight w:val="1109"/>
        </w:trPr>
        <w:tc>
          <w:tcPr>
            <w:tcW w:w="987" w:type="dxa"/>
            <w:vAlign w:val="center"/>
          </w:tcPr>
          <w:p w:rsidR="00043062" w:rsidRPr="00043062" w:rsidRDefault="00043062" w:rsidP="00043062">
            <w:pPr>
              <w:jc w:val="center"/>
              <w:rPr>
                <w:b/>
              </w:rPr>
            </w:pPr>
            <w:r w:rsidRPr="00043062">
              <w:rPr>
                <w:b/>
              </w:rPr>
              <w:t>2</w:t>
            </w:r>
          </w:p>
        </w:tc>
        <w:tc>
          <w:tcPr>
            <w:tcW w:w="13749" w:type="dxa"/>
            <w:gridSpan w:val="3"/>
            <w:vAlign w:val="center"/>
          </w:tcPr>
          <w:p w:rsidR="00043062" w:rsidRDefault="00043062" w:rsidP="0004306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:rsidR="00043062" w:rsidRPr="00043062" w:rsidRDefault="00043062" w:rsidP="00043062">
            <w:pPr>
              <w:jc w:val="center"/>
              <w:rPr>
                <w:b/>
                <w:i/>
              </w:rPr>
            </w:pPr>
            <w:r w:rsidRPr="000F1C71">
              <w:rPr>
                <w:rFonts w:eastAsiaTheme="minorEastAsia"/>
                <w:b/>
                <w:bCs/>
                <w:i/>
                <w:sz w:val="26"/>
                <w:szCs w:val="26"/>
              </w:rPr>
              <w:t>С</w:t>
            </w:r>
            <w:r w:rsidRPr="00043062">
              <w:rPr>
                <w:b/>
                <w:bCs/>
                <w:i/>
                <w:sz w:val="26"/>
                <w:szCs w:val="26"/>
              </w:rPr>
              <w:t>оздание и производство элементов электропитания на ядерной энергии с повышенным КПД</w:t>
            </w:r>
          </w:p>
          <w:p w:rsidR="00043062" w:rsidRPr="00043062" w:rsidRDefault="00043062" w:rsidP="00043062">
            <w:pPr>
              <w:jc w:val="center"/>
              <w:rPr>
                <w:b/>
              </w:rPr>
            </w:pPr>
          </w:p>
        </w:tc>
      </w:tr>
      <w:tr w:rsidR="00E50301" w:rsidTr="0098119D">
        <w:trPr>
          <w:trHeight w:val="747"/>
        </w:trPr>
        <w:tc>
          <w:tcPr>
            <w:tcW w:w="987" w:type="dxa"/>
            <w:vAlign w:val="center"/>
          </w:tcPr>
          <w:p w:rsidR="00E50301" w:rsidRDefault="00E50301" w:rsidP="00A75FBE">
            <w:pPr>
              <w:jc w:val="center"/>
            </w:pPr>
            <w:r>
              <w:t>2.1.</w:t>
            </w:r>
          </w:p>
        </w:tc>
        <w:tc>
          <w:tcPr>
            <w:tcW w:w="13749" w:type="dxa"/>
            <w:gridSpan w:val="3"/>
            <w:vAlign w:val="center"/>
          </w:tcPr>
          <w:p w:rsidR="00E50301" w:rsidRPr="00E50301" w:rsidRDefault="00E50301" w:rsidP="00E50301">
            <w:pPr>
              <w:jc w:val="center"/>
              <w:rPr>
                <w:b/>
              </w:rPr>
            </w:pPr>
            <w:proofErr w:type="spellStart"/>
            <w:r w:rsidRPr="00E50301">
              <w:rPr>
                <w:b/>
              </w:rPr>
              <w:t>НИ</w:t>
            </w:r>
            <w:r w:rsidR="006328AF">
              <w:rPr>
                <w:b/>
              </w:rPr>
              <w:t>иОК</w:t>
            </w:r>
            <w:r w:rsidRPr="00E50301">
              <w:rPr>
                <w:b/>
              </w:rPr>
              <w:t>Р</w:t>
            </w:r>
            <w:proofErr w:type="spellEnd"/>
            <w:r w:rsidRPr="00E50301">
              <w:rPr>
                <w:b/>
              </w:rPr>
              <w:t xml:space="preserve"> 2</w:t>
            </w:r>
          </w:p>
        </w:tc>
      </w:tr>
      <w:tr w:rsidR="0038555A" w:rsidTr="00A75FBE">
        <w:tc>
          <w:tcPr>
            <w:tcW w:w="987" w:type="dxa"/>
            <w:vAlign w:val="center"/>
          </w:tcPr>
          <w:p w:rsidR="0038555A" w:rsidRDefault="00E50301" w:rsidP="00A75FBE">
            <w:pPr>
              <w:jc w:val="center"/>
            </w:pPr>
            <w:r>
              <w:t>2.1.1.</w:t>
            </w:r>
          </w:p>
        </w:tc>
        <w:tc>
          <w:tcPr>
            <w:tcW w:w="7905" w:type="dxa"/>
            <w:vAlign w:val="center"/>
          </w:tcPr>
          <w:p w:rsidR="0038555A" w:rsidRPr="00FB703A" w:rsidRDefault="00E35292" w:rsidP="00912D5D">
            <w:pPr>
              <w:jc w:val="both"/>
            </w:pPr>
            <w:r w:rsidRPr="00E35292">
              <w:rPr>
                <w:rFonts w:eastAsiaTheme="minorEastAsia"/>
              </w:rPr>
              <w:t>Постановка задачи проектирования для химиков и специалистов в области кристаллографии</w:t>
            </w:r>
            <w:r w:rsidR="009F4B43">
              <w:t xml:space="preserve"> с целью</w:t>
            </w:r>
            <w:r w:rsidRPr="00E35292">
              <w:rPr>
                <w:rFonts w:eastAsiaTheme="minorEastAsia"/>
              </w:rPr>
              <w:t xml:space="preserve"> изготовления сцинтилляторов </w:t>
            </w:r>
            <w:r w:rsidRPr="00E35292">
              <w:rPr>
                <w:rFonts w:eastAsiaTheme="minorEastAsia"/>
                <w:i/>
                <w:iCs/>
              </w:rPr>
              <w:t>с максимальным фотонным выходом</w:t>
            </w:r>
            <w:r w:rsidRPr="00E35292">
              <w:rPr>
                <w:rFonts w:eastAsiaTheme="minorEastAsia"/>
              </w:rPr>
              <w:t xml:space="preserve"> (конверсионной способностью) по отношению к </w:t>
            </w:r>
            <w:r w:rsidRPr="00E35292">
              <w:rPr>
                <w:rFonts w:eastAsiaTheme="minorEastAsia"/>
                <w:lang w:val="el-GR"/>
              </w:rPr>
              <w:t>α</w:t>
            </w:r>
            <w:r w:rsidRPr="00E35292">
              <w:rPr>
                <w:rFonts w:eastAsiaTheme="minorEastAsia"/>
              </w:rPr>
              <w:t xml:space="preserve"> – , </w:t>
            </w:r>
            <w:r w:rsidRPr="00E35292">
              <w:rPr>
                <w:rFonts w:eastAsiaTheme="minorEastAsia"/>
                <w:lang w:val="el-GR"/>
              </w:rPr>
              <w:t>β</w:t>
            </w:r>
            <w:r w:rsidRPr="00E35292">
              <w:rPr>
                <w:rFonts w:eastAsiaTheme="minorEastAsia"/>
              </w:rPr>
              <w:t xml:space="preserve"> – излучению и ОД тяжелых ядер при сохранении высокой прозрачности в области рабочих частот и устойчивости к деградации под действием  радиации</w:t>
            </w:r>
            <w:r w:rsidR="00891B22">
              <w:t>.</w:t>
            </w:r>
            <w:r w:rsidR="008801E4">
              <w:t xml:space="preserve"> </w:t>
            </w:r>
            <w:r w:rsidR="00891B22">
              <w:t>Х</w:t>
            </w:r>
            <w:r w:rsidR="008801E4" w:rsidRPr="00E35292">
              <w:rPr>
                <w:rFonts w:eastAsiaTheme="minorEastAsia"/>
              </w:rPr>
              <w:t xml:space="preserve">имическими методами (замещением ионов матрицы донорными примесями) </w:t>
            </w:r>
            <w:r w:rsidR="008801E4">
              <w:t>д</w:t>
            </w:r>
            <w:r w:rsidR="008801E4" w:rsidRPr="00E35292">
              <w:t>обиться максимального</w:t>
            </w:r>
            <w:r w:rsidR="008801E4" w:rsidRPr="00E35292">
              <w:rPr>
                <w:rFonts w:eastAsiaTheme="minorEastAsia"/>
              </w:rPr>
              <w:t xml:space="preserve"> роста </w:t>
            </w:r>
            <w:r w:rsidR="008801E4">
              <w:t>конверсионной способности</w:t>
            </w:r>
            <w:r w:rsidR="008801E4" w:rsidRPr="00E35292">
              <w:rPr>
                <w:rFonts w:eastAsiaTheme="minorEastAsia"/>
              </w:rPr>
              <w:t xml:space="preserve"> на рабочей частоте активатора в диапазоне УФ – ИК.</w:t>
            </w:r>
            <w:r w:rsidRPr="00E35292">
              <w:rPr>
                <w:rFonts w:eastAsiaTheme="minorEastAsia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38555A" w:rsidRPr="00967811" w:rsidRDefault="009340C5" w:rsidP="00912D5D">
            <w:pPr>
              <w:jc w:val="both"/>
            </w:pPr>
            <w:r>
              <w:t>1-</w:t>
            </w:r>
            <w:r w:rsidRPr="00E35292">
              <w:t>3 мес</w:t>
            </w:r>
            <w:r w:rsidR="009F4B43">
              <w:t>яца с момента начала работ</w:t>
            </w:r>
          </w:p>
        </w:tc>
        <w:tc>
          <w:tcPr>
            <w:tcW w:w="3584" w:type="dxa"/>
            <w:vAlign w:val="center"/>
          </w:tcPr>
          <w:p w:rsidR="0038555A" w:rsidRPr="00FB703A" w:rsidRDefault="008801E4" w:rsidP="00912D5D">
            <w:pPr>
              <w:jc w:val="both"/>
            </w:pPr>
            <w:r>
              <w:t xml:space="preserve">Формирование технического задания </w:t>
            </w:r>
            <w:r w:rsidR="00891B22">
              <w:t xml:space="preserve">(ТЗ) </w:t>
            </w:r>
            <w:r>
              <w:t>создания сцинтилляторов с заданными свойствами</w:t>
            </w:r>
            <w:r w:rsidR="00891B22">
              <w:t>.</w:t>
            </w:r>
          </w:p>
        </w:tc>
      </w:tr>
      <w:tr w:rsidR="008801E4" w:rsidTr="00A75FBE">
        <w:tc>
          <w:tcPr>
            <w:tcW w:w="987" w:type="dxa"/>
            <w:vAlign w:val="center"/>
          </w:tcPr>
          <w:p w:rsidR="008801E4" w:rsidRDefault="00891B22" w:rsidP="008801E4">
            <w:pPr>
              <w:jc w:val="center"/>
            </w:pPr>
            <w:r>
              <w:lastRenderedPageBreak/>
              <w:t>2.1.2.</w:t>
            </w:r>
          </w:p>
        </w:tc>
        <w:tc>
          <w:tcPr>
            <w:tcW w:w="7905" w:type="dxa"/>
            <w:vAlign w:val="center"/>
          </w:tcPr>
          <w:p w:rsidR="008801E4" w:rsidRPr="00E35292" w:rsidRDefault="008801E4" w:rsidP="00912D5D">
            <w:pPr>
              <w:jc w:val="both"/>
            </w:pPr>
          </w:p>
          <w:p w:rsidR="00891B22" w:rsidRPr="0084065D" w:rsidRDefault="008801E4" w:rsidP="00912D5D">
            <w:pPr>
              <w:jc w:val="both"/>
              <w:rPr>
                <w:iCs/>
              </w:rPr>
            </w:pPr>
            <w:r w:rsidRPr="0072001A">
              <w:rPr>
                <w:rFonts w:eastAsiaTheme="minorEastAsia"/>
                <w:iCs/>
              </w:rPr>
              <w:t>Создание</w:t>
            </w:r>
            <w:r w:rsidR="00891B22" w:rsidRPr="0084065D">
              <w:rPr>
                <w:iCs/>
              </w:rPr>
              <w:t xml:space="preserve"> модельного ряда сцинтилляторов.</w:t>
            </w:r>
            <w:r w:rsidRPr="0072001A">
              <w:rPr>
                <w:rFonts w:eastAsiaTheme="minorEastAsia"/>
                <w:iCs/>
              </w:rPr>
              <w:t xml:space="preserve"> </w:t>
            </w:r>
          </w:p>
          <w:p w:rsidR="00096F2B" w:rsidRPr="00096F2B" w:rsidRDefault="00096F2B" w:rsidP="00912D5D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096F2B">
              <w:rPr>
                <w:rFonts w:eastAsiaTheme="minorHAnsi"/>
                <w:iCs/>
                <w:lang w:eastAsia="en-US"/>
              </w:rPr>
              <w:t>Проектирование нескольких вариантов изделий.</w:t>
            </w:r>
          </w:p>
          <w:p w:rsidR="00096F2B" w:rsidRPr="00096F2B" w:rsidRDefault="00096F2B" w:rsidP="00912D5D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096F2B">
              <w:rPr>
                <w:rFonts w:eastAsiaTheme="minorHAnsi"/>
                <w:iCs/>
                <w:lang w:eastAsia="en-US"/>
              </w:rPr>
              <w:t xml:space="preserve">Изготовление </w:t>
            </w:r>
            <w:r w:rsidRPr="0084065D">
              <w:rPr>
                <w:rFonts w:eastAsiaTheme="minorHAnsi"/>
                <w:iCs/>
                <w:lang w:eastAsia="en-US"/>
              </w:rPr>
              <w:t>экспериментальных образцов</w:t>
            </w:r>
            <w:r w:rsidRPr="00096F2B">
              <w:rPr>
                <w:rFonts w:eastAsiaTheme="minorHAnsi"/>
                <w:iCs/>
                <w:lang w:eastAsia="en-US"/>
              </w:rPr>
              <w:t>.</w:t>
            </w:r>
          </w:p>
          <w:p w:rsidR="00096F2B" w:rsidRPr="0084065D" w:rsidRDefault="00096F2B" w:rsidP="00912D5D">
            <w:pPr>
              <w:jc w:val="both"/>
              <w:rPr>
                <w:iCs/>
              </w:rPr>
            </w:pPr>
            <w:r w:rsidRPr="0084065D">
              <w:rPr>
                <w:rFonts w:eastAsiaTheme="minorHAnsi"/>
                <w:iCs/>
                <w:lang w:eastAsia="en-US"/>
              </w:rPr>
              <w:t>Экспериментальная проверка характеристик.</w:t>
            </w:r>
          </w:p>
          <w:p w:rsidR="008801E4" w:rsidRPr="00FB703A" w:rsidRDefault="008801E4" w:rsidP="00912D5D">
            <w:pPr>
              <w:jc w:val="both"/>
            </w:pPr>
          </w:p>
        </w:tc>
        <w:tc>
          <w:tcPr>
            <w:tcW w:w="2260" w:type="dxa"/>
            <w:vAlign w:val="center"/>
          </w:tcPr>
          <w:p w:rsidR="00912D5D" w:rsidRDefault="00912D5D" w:rsidP="00912D5D">
            <w:pPr>
              <w:jc w:val="both"/>
              <w:rPr>
                <w:iCs/>
              </w:rPr>
            </w:pPr>
            <w:r>
              <w:rPr>
                <w:iCs/>
              </w:rPr>
              <w:t>3 месяца – модельный ряд</w:t>
            </w:r>
          </w:p>
          <w:p w:rsidR="00912D5D" w:rsidRDefault="00912D5D" w:rsidP="00912D5D">
            <w:pPr>
              <w:jc w:val="both"/>
              <w:rPr>
                <w:iCs/>
              </w:rPr>
            </w:pPr>
            <w:r>
              <w:rPr>
                <w:iCs/>
              </w:rPr>
              <w:t>3-6 месяцев – проект</w:t>
            </w:r>
          </w:p>
          <w:p w:rsidR="00912D5D" w:rsidRDefault="00912D5D" w:rsidP="00912D5D">
            <w:pPr>
              <w:jc w:val="both"/>
              <w:rPr>
                <w:iCs/>
              </w:rPr>
            </w:pPr>
            <w:r>
              <w:rPr>
                <w:iCs/>
              </w:rPr>
              <w:t>6-9 месяцев – изготовление</w:t>
            </w:r>
          </w:p>
          <w:p w:rsidR="00912D5D" w:rsidRDefault="00912D5D" w:rsidP="00912D5D">
            <w:pPr>
              <w:jc w:val="both"/>
              <w:rPr>
                <w:iCs/>
              </w:rPr>
            </w:pPr>
            <w:r>
              <w:rPr>
                <w:iCs/>
              </w:rPr>
              <w:t>3-6 месяцев – эксперимент</w:t>
            </w:r>
          </w:p>
          <w:p w:rsidR="00912D5D" w:rsidRDefault="00912D5D" w:rsidP="00912D5D">
            <w:pPr>
              <w:jc w:val="both"/>
              <w:rPr>
                <w:iCs/>
              </w:rPr>
            </w:pPr>
          </w:p>
          <w:p w:rsidR="00912D5D" w:rsidRDefault="003F136F" w:rsidP="00912D5D">
            <w:pPr>
              <w:jc w:val="both"/>
              <w:rPr>
                <w:iCs/>
              </w:rPr>
            </w:pPr>
            <w:r>
              <w:rPr>
                <w:iCs/>
              </w:rPr>
              <w:t>Всего</w:t>
            </w:r>
            <w:r w:rsidR="00912D5D">
              <w:rPr>
                <w:iCs/>
              </w:rPr>
              <w:t xml:space="preserve"> по 2.1.2.:</w:t>
            </w:r>
          </w:p>
          <w:p w:rsidR="008801E4" w:rsidRPr="00891B22" w:rsidRDefault="006336C6" w:rsidP="00912D5D">
            <w:pPr>
              <w:jc w:val="both"/>
            </w:pPr>
            <w:r>
              <w:rPr>
                <w:iCs/>
              </w:rPr>
              <w:t>15</w:t>
            </w:r>
            <w:r w:rsidR="00096F2B">
              <w:rPr>
                <w:iCs/>
              </w:rPr>
              <w:t>-</w:t>
            </w:r>
            <w:r>
              <w:rPr>
                <w:iCs/>
              </w:rPr>
              <w:t>2</w:t>
            </w:r>
            <w:r w:rsidR="00A70656">
              <w:rPr>
                <w:iCs/>
              </w:rPr>
              <w:t>4</w:t>
            </w:r>
            <w:r w:rsidR="008801E4" w:rsidRPr="00DC24F7">
              <w:rPr>
                <w:rFonts w:eastAsiaTheme="minorEastAsia"/>
                <w:iCs/>
              </w:rPr>
              <w:t xml:space="preserve"> мес</w:t>
            </w:r>
            <w:r>
              <w:rPr>
                <w:iCs/>
              </w:rPr>
              <w:t>яца</w:t>
            </w:r>
            <w:r w:rsidR="00891B22" w:rsidRPr="00891B22">
              <w:rPr>
                <w:iCs/>
              </w:rPr>
              <w:t xml:space="preserve"> с момента </w:t>
            </w:r>
            <w:r w:rsidR="00891B22">
              <w:rPr>
                <w:iCs/>
              </w:rPr>
              <w:t>принятия</w:t>
            </w:r>
            <w:r w:rsidR="00891B22" w:rsidRPr="00891B22">
              <w:rPr>
                <w:iCs/>
              </w:rPr>
              <w:t xml:space="preserve"> ТЗ</w:t>
            </w:r>
            <w:r w:rsidR="00891B22">
              <w:rPr>
                <w:iCs/>
              </w:rPr>
              <w:t xml:space="preserve"> в работу</w:t>
            </w:r>
          </w:p>
        </w:tc>
        <w:tc>
          <w:tcPr>
            <w:tcW w:w="3584" w:type="dxa"/>
            <w:vAlign w:val="center"/>
          </w:tcPr>
          <w:p w:rsidR="008801E4" w:rsidRDefault="00AA5FF3" w:rsidP="00912D5D">
            <w:pPr>
              <w:jc w:val="both"/>
            </w:pPr>
            <w:r>
              <w:t>Готовая ф</w:t>
            </w:r>
            <w:r w:rsidR="00891B22">
              <w:t>изико-математическая модель сцинтилляторов с заданными свойствами.</w:t>
            </w:r>
          </w:p>
          <w:p w:rsidR="00096F2B" w:rsidRDefault="00096F2B" w:rsidP="00912D5D">
            <w:pPr>
              <w:jc w:val="both"/>
            </w:pPr>
            <w:r>
              <w:t xml:space="preserve">Проект отдельных вариантов устройств. </w:t>
            </w:r>
          </w:p>
          <w:p w:rsidR="00E31DB0" w:rsidRDefault="00AA5FF3" w:rsidP="00912D5D">
            <w:pPr>
              <w:jc w:val="both"/>
            </w:pPr>
            <w:r w:rsidRPr="00AA5FF3">
              <w:t xml:space="preserve">Изготовление прототипов устройств в количестве до трех (на </w:t>
            </w:r>
            <w:r w:rsidRPr="00AA5FF3">
              <w:rPr>
                <w:lang w:val="el-GR"/>
              </w:rPr>
              <w:t>α</w:t>
            </w:r>
            <w:r w:rsidRPr="00AA5FF3">
              <w:t xml:space="preserve">, </w:t>
            </w:r>
            <w:r w:rsidRPr="00AA5FF3">
              <w:rPr>
                <w:lang w:val="el-GR"/>
              </w:rPr>
              <w:t>β</w:t>
            </w:r>
            <w:r w:rsidRPr="00AA5FF3">
              <w:t xml:space="preserve"> и ОД – излучении) на основе каждого типа модифицированного сцинтиллятора (при условии положительного результата по росту КПД). </w:t>
            </w:r>
          </w:p>
          <w:p w:rsidR="00AA5FF3" w:rsidRPr="00FB703A" w:rsidRDefault="00677D66" w:rsidP="00912D5D">
            <w:pPr>
              <w:jc w:val="both"/>
            </w:pPr>
            <w:r>
              <w:t>Отчет об и</w:t>
            </w:r>
            <w:r w:rsidR="00AA5FF3" w:rsidRPr="00AA5FF3">
              <w:t>тоговы</w:t>
            </w:r>
            <w:r>
              <w:t>х</w:t>
            </w:r>
            <w:r w:rsidR="00AA5FF3" w:rsidRPr="00AA5FF3">
              <w:t xml:space="preserve"> испытания</w:t>
            </w:r>
            <w:r>
              <w:t>х</w:t>
            </w:r>
            <w:r w:rsidR="00AA5FF3">
              <w:t xml:space="preserve"> характеристик образцов</w:t>
            </w:r>
            <w:r w:rsidR="00AA5FF3" w:rsidRPr="00AA5FF3">
              <w:t>.</w:t>
            </w:r>
          </w:p>
        </w:tc>
      </w:tr>
      <w:tr w:rsidR="00433364" w:rsidTr="00433364">
        <w:tc>
          <w:tcPr>
            <w:tcW w:w="11152" w:type="dxa"/>
            <w:gridSpan w:val="3"/>
            <w:vAlign w:val="center"/>
          </w:tcPr>
          <w:p w:rsidR="00433364" w:rsidRPr="00FB703A" w:rsidRDefault="00433364" w:rsidP="00433364">
            <w:pPr>
              <w:jc w:val="center"/>
            </w:pPr>
            <w:r w:rsidRPr="00A04134">
              <w:rPr>
                <w:b/>
              </w:rPr>
              <w:t>ИТОГО по пункту 2</w:t>
            </w:r>
            <w:r w:rsidR="000C709B">
              <w:rPr>
                <w:b/>
              </w:rPr>
              <w:t>.1.</w:t>
            </w:r>
            <w:r w:rsidRPr="00A04134">
              <w:rPr>
                <w:b/>
              </w:rPr>
              <w:t xml:space="preserve"> Раздела 2</w:t>
            </w:r>
            <w:r>
              <w:t xml:space="preserve">: </w:t>
            </w:r>
            <w:r w:rsidR="006336C6" w:rsidRPr="00E93475">
              <w:rPr>
                <w:u w:val="single"/>
              </w:rPr>
              <w:t>16</w:t>
            </w:r>
            <w:r w:rsidR="002F5547" w:rsidRPr="00E93475">
              <w:rPr>
                <w:u w:val="single"/>
              </w:rPr>
              <w:t>-2</w:t>
            </w:r>
            <w:r w:rsidR="00A70656" w:rsidRPr="00E93475">
              <w:rPr>
                <w:u w:val="single"/>
              </w:rPr>
              <w:t>7</w:t>
            </w:r>
            <w:r w:rsidRPr="00E93475">
              <w:rPr>
                <w:u w:val="single"/>
              </w:rPr>
              <w:t xml:space="preserve"> месяцев с момента начала работ</w:t>
            </w:r>
          </w:p>
          <w:p w:rsidR="00433364" w:rsidRPr="00FB703A" w:rsidRDefault="00433364" w:rsidP="00433364">
            <w:pPr>
              <w:jc w:val="center"/>
            </w:pPr>
          </w:p>
        </w:tc>
        <w:tc>
          <w:tcPr>
            <w:tcW w:w="3584" w:type="dxa"/>
            <w:vAlign w:val="center"/>
          </w:tcPr>
          <w:p w:rsidR="00433364" w:rsidRPr="00967811" w:rsidRDefault="00433364" w:rsidP="00912D5D">
            <w:pPr>
              <w:jc w:val="both"/>
            </w:pPr>
            <w:r w:rsidRPr="00AA5FF3">
              <w:t xml:space="preserve">Технология изготовления </w:t>
            </w:r>
            <w:r>
              <w:t xml:space="preserve">автономных </w:t>
            </w:r>
            <w:r w:rsidRPr="00AA5FF3">
              <w:t>фото-, электро-преобразователей ядерной энергии с высоким КПД и высокой удельной мощност</w:t>
            </w:r>
            <w:r>
              <w:t>ью с готовыми прототипами</w:t>
            </w:r>
            <w:r w:rsidRPr="00AA5FF3">
              <w:t>.</w:t>
            </w:r>
            <w:r>
              <w:t xml:space="preserve"> </w:t>
            </w:r>
          </w:p>
        </w:tc>
      </w:tr>
      <w:tr w:rsidR="00450A37" w:rsidTr="00450A37">
        <w:trPr>
          <w:trHeight w:val="701"/>
        </w:trPr>
        <w:tc>
          <w:tcPr>
            <w:tcW w:w="987" w:type="dxa"/>
            <w:vAlign w:val="center"/>
          </w:tcPr>
          <w:p w:rsidR="00450A37" w:rsidRDefault="00450A37" w:rsidP="00450A37">
            <w:pPr>
              <w:jc w:val="center"/>
            </w:pPr>
            <w:r>
              <w:t>2.2.</w:t>
            </w:r>
          </w:p>
        </w:tc>
        <w:tc>
          <w:tcPr>
            <w:tcW w:w="13749" w:type="dxa"/>
            <w:gridSpan w:val="3"/>
            <w:vAlign w:val="center"/>
          </w:tcPr>
          <w:p w:rsidR="00450A37" w:rsidRPr="00FB703A" w:rsidRDefault="00450A37" w:rsidP="00450A37">
            <w:pPr>
              <w:jc w:val="center"/>
            </w:pPr>
            <w:proofErr w:type="spellStart"/>
            <w:r>
              <w:rPr>
                <w:b/>
              </w:rPr>
              <w:t>НИиОКР</w:t>
            </w:r>
            <w:proofErr w:type="spellEnd"/>
            <w:r>
              <w:rPr>
                <w:b/>
              </w:rPr>
              <w:t xml:space="preserve"> 3</w:t>
            </w:r>
          </w:p>
        </w:tc>
      </w:tr>
      <w:tr w:rsidR="00DC3D0C" w:rsidTr="00DC3D0C">
        <w:tc>
          <w:tcPr>
            <w:tcW w:w="987" w:type="dxa"/>
            <w:vAlign w:val="center"/>
          </w:tcPr>
          <w:p w:rsidR="00DC3D0C" w:rsidRDefault="00DC3D0C" w:rsidP="00DC3D0C">
            <w:pPr>
              <w:jc w:val="center"/>
            </w:pPr>
            <w:r>
              <w:t>2.2.1.</w:t>
            </w:r>
          </w:p>
        </w:tc>
        <w:tc>
          <w:tcPr>
            <w:tcW w:w="7905" w:type="dxa"/>
            <w:vAlign w:val="center"/>
          </w:tcPr>
          <w:p w:rsidR="00DC3D0C" w:rsidRPr="00FB703A" w:rsidRDefault="00DC3D0C" w:rsidP="00912D5D">
            <w:pPr>
              <w:jc w:val="both"/>
            </w:pPr>
            <w:r w:rsidRPr="006328AF">
              <w:rPr>
                <w:rFonts w:eastAsiaTheme="minorEastAsia"/>
              </w:rPr>
              <w:t>Постановка задачи на изучение возможности модификации сцинтилляторов методом добавления в кристалл или керамику нано-размерных упорядоченных волокнистых (</w:t>
            </w:r>
            <w:r w:rsidRPr="006328AF">
              <w:rPr>
                <w:rFonts w:eastAsiaTheme="minorEastAsia"/>
                <w:lang w:val="en-US"/>
              </w:rPr>
              <w:t>l</w:t>
            </w:r>
            <w:r w:rsidRPr="006328AF">
              <w:rPr>
                <w:rFonts w:eastAsiaTheme="minorEastAsia"/>
              </w:rPr>
              <w:t>&gt;&gt;</w:t>
            </w:r>
            <w:r w:rsidRPr="006328AF">
              <w:rPr>
                <w:rFonts w:eastAsiaTheme="minorEastAsia"/>
                <w:lang w:val="en-US"/>
              </w:rPr>
              <w:t>d</w:t>
            </w:r>
            <w:r w:rsidRPr="006328AF">
              <w:rPr>
                <w:rFonts w:eastAsiaTheme="minorEastAsia"/>
              </w:rPr>
              <w:t>&lt;&lt;</w:t>
            </w:r>
            <w:r w:rsidRPr="006328AF">
              <w:rPr>
                <w:rFonts w:eastAsiaTheme="minorEastAsia"/>
                <w:lang w:val="el-GR"/>
              </w:rPr>
              <w:t>λ</w:t>
            </w:r>
            <w:r w:rsidRPr="006328AF">
              <w:rPr>
                <w:rFonts w:eastAsiaTheme="minorEastAsia"/>
              </w:rPr>
              <w:t xml:space="preserve">) гетеро-структур в качестве доноров зарядов и источников Е – поля (возможность их совмещения с топливными элементами: </w:t>
            </w:r>
            <w:r w:rsidRPr="006328AF">
              <w:rPr>
                <w:rFonts w:eastAsiaTheme="minorEastAsia"/>
                <w:lang w:val="en-US"/>
              </w:rPr>
              <w:t>Sr</w:t>
            </w:r>
            <w:r w:rsidRPr="006328AF">
              <w:rPr>
                <w:rFonts w:eastAsiaTheme="minorEastAsia"/>
              </w:rPr>
              <w:t xml:space="preserve">, </w:t>
            </w:r>
            <w:r w:rsidRPr="006328AF">
              <w:rPr>
                <w:rFonts w:eastAsiaTheme="minorEastAsia"/>
                <w:lang w:val="en-US"/>
              </w:rPr>
              <w:t>Cs</w:t>
            </w:r>
            <w:r w:rsidRPr="006328AF">
              <w:rPr>
                <w:rFonts w:eastAsiaTheme="minorEastAsia"/>
              </w:rPr>
              <w:t xml:space="preserve">, </w:t>
            </w:r>
            <w:r w:rsidRPr="006328AF">
              <w:rPr>
                <w:rFonts w:eastAsiaTheme="minorEastAsia"/>
                <w:lang w:val="en-US"/>
              </w:rPr>
              <w:t>J</w:t>
            </w:r>
            <w:r w:rsidRPr="006328AF">
              <w:rPr>
                <w:rFonts w:eastAsiaTheme="minorEastAsia"/>
              </w:rPr>
              <w:t xml:space="preserve">, </w:t>
            </w:r>
            <w:r w:rsidRPr="006328AF">
              <w:rPr>
                <w:rFonts w:eastAsiaTheme="minorEastAsia"/>
                <w:lang w:val="en-US"/>
              </w:rPr>
              <w:t>Ba</w:t>
            </w:r>
            <w:r w:rsidRPr="006328AF">
              <w:rPr>
                <w:rFonts w:eastAsiaTheme="minorEastAsia"/>
              </w:rPr>
              <w:t xml:space="preserve">, </w:t>
            </w:r>
            <w:r w:rsidRPr="006328AF">
              <w:rPr>
                <w:rFonts w:eastAsiaTheme="minorEastAsia"/>
                <w:lang w:val="en-US"/>
              </w:rPr>
              <w:t>Pu</w:t>
            </w:r>
            <w:r w:rsidRPr="006328AF">
              <w:rPr>
                <w:rFonts w:eastAsiaTheme="minorEastAsia"/>
              </w:rPr>
              <w:t xml:space="preserve">, </w:t>
            </w:r>
            <w:r w:rsidRPr="006328AF">
              <w:rPr>
                <w:rFonts w:eastAsiaTheme="minorEastAsia"/>
                <w:lang w:val="en-US"/>
              </w:rPr>
              <w:t>U</w:t>
            </w:r>
            <w:r w:rsidRPr="006328AF">
              <w:rPr>
                <w:rFonts w:eastAsiaTheme="minorEastAsia"/>
              </w:rPr>
              <w:t xml:space="preserve"> и т.д. ).</w:t>
            </w:r>
          </w:p>
        </w:tc>
        <w:tc>
          <w:tcPr>
            <w:tcW w:w="2260" w:type="dxa"/>
            <w:vAlign w:val="center"/>
          </w:tcPr>
          <w:p w:rsidR="00DC3D0C" w:rsidRPr="00967811" w:rsidRDefault="00DC3D0C" w:rsidP="00912D5D">
            <w:pPr>
              <w:jc w:val="both"/>
            </w:pPr>
            <w:r>
              <w:t>3-6 месяцев с момента начала работ</w:t>
            </w:r>
          </w:p>
        </w:tc>
        <w:tc>
          <w:tcPr>
            <w:tcW w:w="3584" w:type="dxa"/>
            <w:vAlign w:val="center"/>
          </w:tcPr>
          <w:p w:rsidR="00DC3D0C" w:rsidRPr="00FB703A" w:rsidRDefault="00DC3D0C" w:rsidP="00912D5D">
            <w:pPr>
              <w:jc w:val="both"/>
            </w:pPr>
            <w:r>
              <w:t xml:space="preserve">Формирование технического задания (ТЗ) создания </w:t>
            </w:r>
            <w:r w:rsidR="001F12D1">
              <w:t xml:space="preserve">модифицированных </w:t>
            </w:r>
            <w:r>
              <w:t>сцинтилляторов с заданными свойствами.</w:t>
            </w:r>
          </w:p>
        </w:tc>
      </w:tr>
      <w:tr w:rsidR="00DC3D0C" w:rsidTr="00A75FBE">
        <w:tc>
          <w:tcPr>
            <w:tcW w:w="987" w:type="dxa"/>
            <w:vAlign w:val="center"/>
          </w:tcPr>
          <w:p w:rsidR="00DC3D0C" w:rsidRDefault="00DC3D0C" w:rsidP="00DC3D0C">
            <w:pPr>
              <w:jc w:val="center"/>
            </w:pPr>
            <w:r>
              <w:t>2.2.2.</w:t>
            </w:r>
          </w:p>
        </w:tc>
        <w:tc>
          <w:tcPr>
            <w:tcW w:w="7905" w:type="dxa"/>
            <w:vAlign w:val="center"/>
          </w:tcPr>
          <w:p w:rsidR="00142838" w:rsidRPr="00142838" w:rsidRDefault="0084065D" w:rsidP="00912D5D">
            <w:pPr>
              <w:jc w:val="both"/>
              <w:rPr>
                <w:rFonts w:eastAsiaTheme="minorEastAsia"/>
                <w:iCs/>
              </w:rPr>
            </w:pPr>
            <w:r w:rsidRPr="0084065D">
              <w:rPr>
                <w:rFonts w:eastAsiaTheme="minorEastAsia"/>
                <w:iCs/>
              </w:rPr>
              <w:t xml:space="preserve">Создание физико-математической модели. </w:t>
            </w:r>
          </w:p>
          <w:p w:rsidR="00142838" w:rsidRPr="00142838" w:rsidRDefault="00142838" w:rsidP="00912D5D">
            <w:pPr>
              <w:jc w:val="both"/>
              <w:rPr>
                <w:rFonts w:eastAsiaTheme="minorEastAsia"/>
                <w:iCs/>
              </w:rPr>
            </w:pPr>
          </w:p>
          <w:p w:rsidR="0084065D" w:rsidRPr="0084065D" w:rsidRDefault="0084065D" w:rsidP="00912D5D">
            <w:pPr>
              <w:jc w:val="both"/>
              <w:rPr>
                <w:rFonts w:eastAsiaTheme="minorEastAsia"/>
              </w:rPr>
            </w:pPr>
            <w:r w:rsidRPr="0084065D">
              <w:rPr>
                <w:rFonts w:eastAsiaTheme="minorEastAsia"/>
                <w:iCs/>
              </w:rPr>
              <w:t xml:space="preserve">Выбор и освоение </w:t>
            </w:r>
            <w:r w:rsidR="00142838" w:rsidRPr="00142838">
              <w:rPr>
                <w:rFonts w:eastAsiaTheme="minorEastAsia"/>
                <w:iCs/>
              </w:rPr>
              <w:t>технологии изготовления</w:t>
            </w:r>
            <w:r w:rsidRPr="0084065D">
              <w:rPr>
                <w:rFonts w:eastAsiaTheme="minorEastAsia"/>
                <w:iCs/>
              </w:rPr>
              <w:t xml:space="preserve"> нано-волокон и </w:t>
            </w:r>
            <w:r w:rsidR="00142838" w:rsidRPr="00142838">
              <w:rPr>
                <w:rFonts w:eastAsiaTheme="minorEastAsia"/>
                <w:iCs/>
              </w:rPr>
              <w:t xml:space="preserve">их </w:t>
            </w:r>
            <w:r w:rsidRPr="0084065D">
              <w:rPr>
                <w:rFonts w:eastAsiaTheme="minorEastAsia"/>
                <w:iCs/>
              </w:rPr>
              <w:t>внедрения в сцинтиллятор.</w:t>
            </w:r>
          </w:p>
          <w:p w:rsidR="00142838" w:rsidRPr="00142838" w:rsidRDefault="00142838" w:rsidP="00912D5D">
            <w:pPr>
              <w:jc w:val="both"/>
              <w:rPr>
                <w:rFonts w:eastAsiaTheme="minorEastAsia"/>
                <w:iCs/>
              </w:rPr>
            </w:pPr>
          </w:p>
          <w:p w:rsidR="0084065D" w:rsidRPr="0084065D" w:rsidRDefault="0084065D" w:rsidP="00912D5D">
            <w:pPr>
              <w:jc w:val="both"/>
              <w:rPr>
                <w:rFonts w:eastAsiaTheme="minorEastAsia"/>
              </w:rPr>
            </w:pPr>
            <w:r w:rsidRPr="0084065D">
              <w:rPr>
                <w:rFonts w:eastAsiaTheme="minorEastAsia"/>
                <w:iCs/>
              </w:rPr>
              <w:t xml:space="preserve">Изготовление </w:t>
            </w:r>
            <w:r w:rsidR="00142838" w:rsidRPr="00142838">
              <w:rPr>
                <w:rFonts w:eastAsiaTheme="minorEastAsia"/>
                <w:iCs/>
              </w:rPr>
              <w:t>экспериментальных образцов</w:t>
            </w:r>
            <w:r w:rsidRPr="0084065D">
              <w:rPr>
                <w:rFonts w:eastAsiaTheme="minorEastAsia"/>
                <w:iCs/>
              </w:rPr>
              <w:t>.</w:t>
            </w:r>
          </w:p>
          <w:p w:rsidR="00142838" w:rsidRPr="00142838" w:rsidRDefault="00142838" w:rsidP="00912D5D">
            <w:pPr>
              <w:jc w:val="both"/>
              <w:rPr>
                <w:rFonts w:eastAsiaTheme="minorEastAsia"/>
                <w:iCs/>
              </w:rPr>
            </w:pPr>
          </w:p>
          <w:p w:rsidR="0084065D" w:rsidRPr="0084065D" w:rsidRDefault="0084065D" w:rsidP="00912D5D">
            <w:pPr>
              <w:jc w:val="both"/>
              <w:rPr>
                <w:rFonts w:eastAsiaTheme="minorEastAsia"/>
              </w:rPr>
            </w:pPr>
            <w:r w:rsidRPr="0084065D">
              <w:rPr>
                <w:rFonts w:eastAsiaTheme="minorEastAsia"/>
                <w:iCs/>
              </w:rPr>
              <w:t>Экспериментальная проверка характеристик.</w:t>
            </w:r>
          </w:p>
          <w:p w:rsidR="00DC3D0C" w:rsidRPr="006328AF" w:rsidRDefault="00DC3D0C" w:rsidP="00912D5D">
            <w:pPr>
              <w:jc w:val="both"/>
              <w:rPr>
                <w:rFonts w:eastAsiaTheme="minorEastAsia"/>
              </w:rPr>
            </w:pPr>
          </w:p>
        </w:tc>
        <w:tc>
          <w:tcPr>
            <w:tcW w:w="2260" w:type="dxa"/>
            <w:vAlign w:val="center"/>
          </w:tcPr>
          <w:p w:rsidR="00DC3D0C" w:rsidRPr="00142838" w:rsidRDefault="00142838" w:rsidP="00912D5D">
            <w:pPr>
              <w:jc w:val="both"/>
              <w:rPr>
                <w:rFonts w:eastAsiaTheme="minorEastAsia"/>
                <w:iCs/>
              </w:rPr>
            </w:pPr>
            <w:r w:rsidRPr="0084065D">
              <w:rPr>
                <w:rFonts w:eastAsiaTheme="minorEastAsia"/>
                <w:iCs/>
              </w:rPr>
              <w:lastRenderedPageBreak/>
              <w:t>3</w:t>
            </w:r>
            <w:r w:rsidR="00912D5D">
              <w:rPr>
                <w:rFonts w:eastAsiaTheme="minorEastAsia"/>
                <w:iCs/>
              </w:rPr>
              <w:t>-</w:t>
            </w:r>
            <w:r w:rsidRPr="0084065D">
              <w:rPr>
                <w:rFonts w:eastAsiaTheme="minorEastAsia"/>
                <w:iCs/>
              </w:rPr>
              <w:t>6 мес</w:t>
            </w:r>
            <w:r>
              <w:rPr>
                <w:rFonts w:eastAsiaTheme="minorEastAsia"/>
                <w:iCs/>
              </w:rPr>
              <w:t>яцев</w:t>
            </w:r>
            <w:r w:rsidR="00912D5D">
              <w:rPr>
                <w:rFonts w:eastAsiaTheme="minorEastAsia"/>
                <w:iCs/>
              </w:rPr>
              <w:t xml:space="preserve"> </w:t>
            </w:r>
            <w:r w:rsidR="00DD085A">
              <w:rPr>
                <w:iCs/>
              </w:rPr>
              <w:t>–</w:t>
            </w:r>
            <w:r w:rsidR="00912D5D">
              <w:rPr>
                <w:rFonts w:eastAsiaTheme="minorEastAsia"/>
                <w:iCs/>
              </w:rPr>
              <w:t xml:space="preserve"> </w:t>
            </w:r>
            <w:r w:rsidR="00912D5D">
              <w:rPr>
                <w:iCs/>
              </w:rPr>
              <w:t xml:space="preserve"> модель </w:t>
            </w:r>
          </w:p>
          <w:p w:rsidR="00142838" w:rsidRPr="00142838" w:rsidRDefault="00142838" w:rsidP="00912D5D">
            <w:pPr>
              <w:jc w:val="both"/>
              <w:rPr>
                <w:iCs/>
              </w:rPr>
            </w:pPr>
            <w:r>
              <w:t>12 месяцев</w:t>
            </w:r>
            <w:r w:rsidR="00912D5D">
              <w:t xml:space="preserve"> </w:t>
            </w:r>
            <w:r w:rsidR="00DD085A">
              <w:rPr>
                <w:iCs/>
              </w:rPr>
              <w:t>–</w:t>
            </w:r>
            <w:r w:rsidR="00912D5D">
              <w:t xml:space="preserve">  </w:t>
            </w:r>
            <w:r>
              <w:t xml:space="preserve"> </w:t>
            </w:r>
            <w:r w:rsidR="00912D5D">
              <w:rPr>
                <w:iCs/>
              </w:rPr>
              <w:t xml:space="preserve">технология </w:t>
            </w:r>
          </w:p>
          <w:p w:rsidR="00142838" w:rsidRPr="00142838" w:rsidRDefault="00142838" w:rsidP="00912D5D">
            <w:pPr>
              <w:jc w:val="both"/>
              <w:rPr>
                <w:iCs/>
              </w:rPr>
            </w:pPr>
            <w:r>
              <w:t>6 месяцев</w:t>
            </w:r>
            <w:r w:rsidR="00912D5D">
              <w:t xml:space="preserve"> </w:t>
            </w:r>
            <w:r w:rsidR="00DD085A">
              <w:rPr>
                <w:iCs/>
              </w:rPr>
              <w:t>–</w:t>
            </w:r>
            <w:r>
              <w:t xml:space="preserve"> </w:t>
            </w:r>
            <w:r w:rsidR="00912D5D">
              <w:rPr>
                <w:iCs/>
              </w:rPr>
              <w:t>образцы</w:t>
            </w:r>
          </w:p>
          <w:p w:rsidR="00142838" w:rsidRDefault="00142838" w:rsidP="00912D5D">
            <w:pPr>
              <w:jc w:val="both"/>
              <w:rPr>
                <w:iCs/>
              </w:rPr>
            </w:pPr>
            <w:r>
              <w:lastRenderedPageBreak/>
              <w:t xml:space="preserve">6 месяцев </w:t>
            </w:r>
            <w:r w:rsidR="00912D5D">
              <w:rPr>
                <w:iCs/>
              </w:rPr>
              <w:t>– эксперимент</w:t>
            </w:r>
          </w:p>
          <w:p w:rsidR="00912D5D" w:rsidRDefault="00912D5D" w:rsidP="00912D5D">
            <w:pPr>
              <w:jc w:val="both"/>
              <w:rPr>
                <w:iCs/>
              </w:rPr>
            </w:pPr>
          </w:p>
          <w:p w:rsidR="00912D5D" w:rsidRDefault="009C6982" w:rsidP="00912D5D">
            <w:pPr>
              <w:jc w:val="both"/>
              <w:rPr>
                <w:iCs/>
              </w:rPr>
            </w:pPr>
            <w:r>
              <w:rPr>
                <w:iCs/>
              </w:rPr>
              <w:t>Всего</w:t>
            </w:r>
            <w:bookmarkStart w:id="0" w:name="_GoBack"/>
            <w:bookmarkEnd w:id="0"/>
            <w:r w:rsidR="00912D5D">
              <w:rPr>
                <w:iCs/>
              </w:rPr>
              <w:t xml:space="preserve"> по 2.2.2.:</w:t>
            </w:r>
          </w:p>
          <w:p w:rsidR="00912D5D" w:rsidRPr="00142838" w:rsidRDefault="00DD085A" w:rsidP="00912D5D">
            <w:pPr>
              <w:jc w:val="both"/>
              <w:rPr>
                <w:iCs/>
              </w:rPr>
            </w:pPr>
            <w:r>
              <w:rPr>
                <w:iCs/>
              </w:rPr>
              <w:t xml:space="preserve">27-30 месяцев </w:t>
            </w:r>
            <w:r w:rsidRPr="00891B22">
              <w:rPr>
                <w:iCs/>
              </w:rPr>
              <w:t xml:space="preserve">с момента </w:t>
            </w:r>
            <w:r>
              <w:rPr>
                <w:iCs/>
              </w:rPr>
              <w:t>принятия</w:t>
            </w:r>
            <w:r w:rsidRPr="00891B22">
              <w:rPr>
                <w:iCs/>
              </w:rPr>
              <w:t xml:space="preserve"> ТЗ</w:t>
            </w:r>
            <w:r>
              <w:rPr>
                <w:iCs/>
              </w:rPr>
              <w:t xml:space="preserve"> в работу</w:t>
            </w:r>
          </w:p>
        </w:tc>
        <w:tc>
          <w:tcPr>
            <w:tcW w:w="3584" w:type="dxa"/>
            <w:vAlign w:val="center"/>
          </w:tcPr>
          <w:p w:rsidR="00E31DB0" w:rsidRDefault="00E31DB0" w:rsidP="00912D5D">
            <w:pPr>
              <w:jc w:val="both"/>
            </w:pPr>
            <w:r>
              <w:lastRenderedPageBreak/>
              <w:t>Готовая физико-математическая модель сцинтилляторов с заданными свойствами.</w:t>
            </w:r>
          </w:p>
          <w:p w:rsidR="00677D66" w:rsidRDefault="00132EDE" w:rsidP="00912D5D">
            <w:pPr>
              <w:jc w:val="both"/>
              <w:rPr>
                <w:rFonts w:eastAsiaTheme="minorEastAsia"/>
                <w:iCs/>
              </w:rPr>
            </w:pPr>
            <w:r>
              <w:t xml:space="preserve">Технология </w:t>
            </w:r>
            <w:r w:rsidRPr="00142838">
              <w:rPr>
                <w:rFonts w:eastAsiaTheme="minorEastAsia"/>
                <w:iCs/>
              </w:rPr>
              <w:t>изготовления</w:t>
            </w:r>
            <w:r w:rsidRPr="0084065D">
              <w:rPr>
                <w:rFonts w:eastAsiaTheme="minorEastAsia"/>
                <w:iCs/>
              </w:rPr>
              <w:t xml:space="preserve"> нано-волокон и </w:t>
            </w:r>
            <w:r w:rsidRPr="00142838">
              <w:rPr>
                <w:rFonts w:eastAsiaTheme="minorEastAsia"/>
                <w:iCs/>
              </w:rPr>
              <w:t xml:space="preserve">их </w:t>
            </w:r>
            <w:r w:rsidRPr="0084065D">
              <w:rPr>
                <w:rFonts w:eastAsiaTheme="minorEastAsia"/>
                <w:iCs/>
              </w:rPr>
              <w:t>внедрения в сцинтиллятор.</w:t>
            </w:r>
          </w:p>
          <w:p w:rsidR="00DC3D0C" w:rsidRDefault="00677D66" w:rsidP="00912D5D">
            <w:pPr>
              <w:jc w:val="both"/>
            </w:pPr>
            <w:r>
              <w:rPr>
                <w:rFonts w:eastAsiaTheme="minorEastAsia"/>
                <w:iCs/>
              </w:rPr>
              <w:lastRenderedPageBreak/>
              <w:t>Готовые прототипы устройств</w:t>
            </w:r>
            <w:r>
              <w:t>.</w:t>
            </w:r>
          </w:p>
          <w:p w:rsidR="00677D66" w:rsidRPr="00FB703A" w:rsidRDefault="00677D66" w:rsidP="00912D5D">
            <w:pPr>
              <w:jc w:val="both"/>
            </w:pPr>
            <w:r>
              <w:t>Отчет об и</w:t>
            </w:r>
            <w:r w:rsidRPr="00AA5FF3">
              <w:t>тоговы</w:t>
            </w:r>
            <w:r>
              <w:t>х</w:t>
            </w:r>
            <w:r w:rsidRPr="00AA5FF3">
              <w:t xml:space="preserve"> испытания</w:t>
            </w:r>
            <w:r>
              <w:t>х характеристик образцов</w:t>
            </w:r>
            <w:r w:rsidRPr="00AA5FF3">
              <w:t>.</w:t>
            </w:r>
          </w:p>
        </w:tc>
      </w:tr>
      <w:tr w:rsidR="008B625A" w:rsidTr="007A1E8B">
        <w:trPr>
          <w:trHeight w:val="851"/>
        </w:trPr>
        <w:tc>
          <w:tcPr>
            <w:tcW w:w="11152" w:type="dxa"/>
            <w:gridSpan w:val="3"/>
            <w:vAlign w:val="center"/>
          </w:tcPr>
          <w:p w:rsidR="008B625A" w:rsidRPr="00FB703A" w:rsidRDefault="008B625A" w:rsidP="00A3153D">
            <w:pPr>
              <w:jc w:val="center"/>
            </w:pPr>
            <w:r w:rsidRPr="00A04134">
              <w:rPr>
                <w:b/>
              </w:rPr>
              <w:lastRenderedPageBreak/>
              <w:t>ИТОГО по пункту 2</w:t>
            </w:r>
            <w:r>
              <w:rPr>
                <w:b/>
              </w:rPr>
              <w:t>.2.</w:t>
            </w:r>
            <w:r w:rsidRPr="00A04134">
              <w:rPr>
                <w:b/>
              </w:rPr>
              <w:t xml:space="preserve"> Раздела 2</w:t>
            </w:r>
            <w:r>
              <w:t xml:space="preserve">: </w:t>
            </w:r>
            <w:r w:rsidRPr="00E93475">
              <w:rPr>
                <w:u w:val="single"/>
              </w:rPr>
              <w:t>30-3</w:t>
            </w:r>
            <w:r w:rsidR="00DD085A" w:rsidRPr="00E93475">
              <w:rPr>
                <w:u w:val="single"/>
              </w:rPr>
              <w:t>6</w:t>
            </w:r>
            <w:r w:rsidRPr="00E93475">
              <w:rPr>
                <w:u w:val="single"/>
              </w:rPr>
              <w:t xml:space="preserve"> </w:t>
            </w:r>
            <w:r w:rsidR="00E35ABC" w:rsidRPr="00E93475">
              <w:rPr>
                <w:u w:val="single"/>
              </w:rPr>
              <w:t>месяц</w:t>
            </w:r>
            <w:r w:rsidR="00DD085A" w:rsidRPr="00E93475">
              <w:rPr>
                <w:u w:val="single"/>
              </w:rPr>
              <w:t>ев</w:t>
            </w:r>
            <w:r w:rsidRPr="00E93475">
              <w:rPr>
                <w:u w:val="single"/>
              </w:rPr>
              <w:t xml:space="preserve"> с момента начала работ</w:t>
            </w:r>
          </w:p>
          <w:p w:rsidR="008B625A" w:rsidRPr="00967811" w:rsidRDefault="008B625A" w:rsidP="00DC3D0C"/>
        </w:tc>
        <w:tc>
          <w:tcPr>
            <w:tcW w:w="3584" w:type="dxa"/>
            <w:vAlign w:val="center"/>
          </w:tcPr>
          <w:p w:rsidR="008B625A" w:rsidRPr="00FB703A" w:rsidRDefault="008B625A" w:rsidP="00912D5D">
            <w:pPr>
              <w:jc w:val="both"/>
            </w:pPr>
            <w:r w:rsidRPr="00AA5FF3">
              <w:t xml:space="preserve">Технология изготовления </w:t>
            </w:r>
            <w:r>
              <w:t xml:space="preserve">автономных </w:t>
            </w:r>
            <w:r w:rsidRPr="00AA5FF3">
              <w:t>фото-, электро-преобразователей ядерной энергии с высоким КПД и высокой удельной мощност</w:t>
            </w:r>
            <w:r>
              <w:t>ью с готовыми прототипами</w:t>
            </w:r>
            <w:r w:rsidRPr="00AA5FF3">
              <w:t>.</w:t>
            </w:r>
          </w:p>
        </w:tc>
      </w:tr>
    </w:tbl>
    <w:p w:rsidR="00B57D91" w:rsidRDefault="00B57D91" w:rsidP="00981380">
      <w:pPr>
        <w:jc w:val="center"/>
      </w:pPr>
    </w:p>
    <w:p w:rsidR="00290BE9" w:rsidRDefault="00290BE9" w:rsidP="0098119D">
      <w:pPr>
        <w:jc w:val="both"/>
        <w:rPr>
          <w:b/>
        </w:rPr>
      </w:pPr>
    </w:p>
    <w:p w:rsidR="0098119D" w:rsidRPr="0098119D" w:rsidRDefault="0098119D" w:rsidP="0098119D">
      <w:pPr>
        <w:jc w:val="both"/>
      </w:pPr>
      <w:r w:rsidRPr="0098119D">
        <w:rPr>
          <w:b/>
        </w:rPr>
        <w:t>ПРИМЕЧАНИЕ:</w:t>
      </w:r>
      <w:r>
        <w:t xml:space="preserve"> </w:t>
      </w:r>
      <w:r w:rsidRPr="0098119D">
        <w:t>Втор</w:t>
      </w:r>
      <w:r>
        <w:t>ой</w:t>
      </w:r>
      <w:r w:rsidRPr="0098119D">
        <w:t xml:space="preserve"> </w:t>
      </w:r>
      <w:r>
        <w:t>Раздел</w:t>
      </w:r>
      <w:r w:rsidRPr="0098119D">
        <w:t xml:space="preserve"> НИР и ОКР имеет направление по двум основным веткам исследований: традиционное (химическое) получение сцинтиллятора с задачей по улучшению исключительно конверсионной способности и исследование размещения нано-размерных упорядоченных проводящих структур в полупроводниковых или диэлектрических сцинтилляторах с той же целью. Исследования</w:t>
      </w:r>
      <w:r>
        <w:t xml:space="preserve">, указанные в п. 2.1., </w:t>
      </w:r>
      <w:r w:rsidRPr="0098119D">
        <w:t xml:space="preserve">идут по традиционному и достаточно хорошо изученному пути. Исследования в рамках </w:t>
      </w:r>
      <w:r>
        <w:t>п. 2.2.</w:t>
      </w:r>
      <w:r w:rsidRPr="0098119D">
        <w:t xml:space="preserve"> проекта носят более рисковый характер.</w:t>
      </w:r>
    </w:p>
    <w:p w:rsidR="0098119D" w:rsidRPr="0098119D" w:rsidRDefault="0098119D" w:rsidP="0098119D">
      <w:pPr>
        <w:jc w:val="both"/>
      </w:pPr>
      <w:r w:rsidRPr="0098119D">
        <w:tab/>
      </w:r>
      <w:r>
        <w:rPr>
          <w:u w:val="single"/>
        </w:rPr>
        <w:t>В</w:t>
      </w:r>
      <w:r w:rsidRPr="0098119D">
        <w:rPr>
          <w:u w:val="single"/>
        </w:rPr>
        <w:t>торая часть НИР и ОКР Проекта имеет целью получение КПД преобразования выше 25 – 30%, является абсолютно независимой по временным и затратным рамкам от первой части. Поэтому может стартовать как одновременно с началом всего проекта, так и  с момента принятия решения о её  целесообразности финансирования</w:t>
      </w:r>
      <w:r w:rsidRPr="0098119D">
        <w:t>.</w:t>
      </w:r>
    </w:p>
    <w:p w:rsidR="008A6142" w:rsidRDefault="008A6142" w:rsidP="0098119D">
      <w:pPr>
        <w:jc w:val="both"/>
      </w:pPr>
    </w:p>
    <w:p w:rsidR="0098119D" w:rsidRPr="0098119D" w:rsidRDefault="0098119D" w:rsidP="00290BE9">
      <w:pPr>
        <w:ind w:firstLine="708"/>
        <w:jc w:val="both"/>
      </w:pPr>
      <w:r w:rsidRPr="0098119D">
        <w:t xml:space="preserve">Таким образом, </w:t>
      </w:r>
      <w:r>
        <w:t>р</w:t>
      </w:r>
      <w:r w:rsidRPr="0098119D">
        <w:t>езультатом первой части проекта прогнозируется получение технологии преобразования ядерной энергии в энергию узкого спектра оптического излучения или низковольтный постоянный электрический ток с КПД не хуже 25</w:t>
      </w:r>
      <w:r>
        <w:t>-30</w:t>
      </w:r>
      <w:r w:rsidRPr="0098119D">
        <w:t>% и создание класса устройств разной мощности и назначения, построенных по одинаковому принципу (прототипов устройств).</w:t>
      </w:r>
      <w:r>
        <w:t xml:space="preserve"> </w:t>
      </w:r>
      <w:r w:rsidRPr="0098119D">
        <w:t>Результатом второй части проекта прогнозируется значительное повышение КПД выше означенных устройств и расширение их номенклатуры и сфер применения за счет модификации сцинтилляторов. Получение КПД преобразования на уровне 50% и более</w:t>
      </w:r>
      <w:r w:rsidR="00290BE9">
        <w:t>, несомненно,</w:t>
      </w:r>
      <w:r w:rsidRPr="0098119D">
        <w:t xml:space="preserve"> открывает колоссальные перспективы энергетических технологий с прямым преобразованием, а побочные к основным исследованиям результаты могут стать</w:t>
      </w:r>
      <w:r w:rsidR="00290BE9">
        <w:t>, в том числе,</w:t>
      </w:r>
      <w:r w:rsidRPr="0098119D">
        <w:t xml:space="preserve"> основой к созданию технологии получения материалов </w:t>
      </w:r>
      <w:r w:rsidR="00290E60">
        <w:t xml:space="preserve">и устройств </w:t>
      </w:r>
      <w:r w:rsidRPr="0098119D">
        <w:t>с уникальными физическими свойствами.</w:t>
      </w:r>
    </w:p>
    <w:p w:rsidR="002B3C9E" w:rsidRDefault="0098119D" w:rsidP="00290BE9">
      <w:pPr>
        <w:jc w:val="center"/>
      </w:pPr>
      <w:r w:rsidRPr="0098119D">
        <w:tab/>
      </w:r>
    </w:p>
    <w:sectPr w:rsidR="002B3C9E" w:rsidSect="00B57D91">
      <w:footerReference w:type="even" r:id="rId8"/>
      <w:footerReference w:type="default" r:id="rId9"/>
      <w:pgSz w:w="16840" w:h="11900" w:orient="landscape"/>
      <w:pgMar w:top="850" w:right="1134" w:bottom="1701" w:left="9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FA" w:rsidRDefault="004725FA" w:rsidP="00F62777">
      <w:r>
        <w:separator/>
      </w:r>
    </w:p>
  </w:endnote>
  <w:endnote w:type="continuationSeparator" w:id="0">
    <w:p w:rsidR="004725FA" w:rsidRDefault="004725FA" w:rsidP="00F6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74457133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62777" w:rsidRDefault="00F62777" w:rsidP="001B489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62777" w:rsidRDefault="00F62777" w:rsidP="00F6277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05018672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62777" w:rsidRDefault="00F62777" w:rsidP="001B489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DD085A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:rsidR="00F62777" w:rsidRDefault="00F62777" w:rsidP="00F627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FA" w:rsidRDefault="004725FA" w:rsidP="00F62777">
      <w:r>
        <w:separator/>
      </w:r>
    </w:p>
  </w:footnote>
  <w:footnote w:type="continuationSeparator" w:id="0">
    <w:p w:rsidR="004725FA" w:rsidRDefault="004725FA" w:rsidP="00F6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05578"/>
    <w:multiLevelType w:val="hybridMultilevel"/>
    <w:tmpl w:val="64C665FC"/>
    <w:lvl w:ilvl="0" w:tplc="EF08C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67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1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E4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85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E0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24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2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C63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15BD9"/>
    <w:multiLevelType w:val="hybridMultilevel"/>
    <w:tmpl w:val="2636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380"/>
    <w:rsid w:val="00003CEF"/>
    <w:rsid w:val="00024EA6"/>
    <w:rsid w:val="00043062"/>
    <w:rsid w:val="00075AF9"/>
    <w:rsid w:val="00096F2B"/>
    <w:rsid w:val="000C709B"/>
    <w:rsid w:val="000F1C71"/>
    <w:rsid w:val="00132EDE"/>
    <w:rsid w:val="00142838"/>
    <w:rsid w:val="001F12D1"/>
    <w:rsid w:val="00245390"/>
    <w:rsid w:val="0025760C"/>
    <w:rsid w:val="00290BE9"/>
    <w:rsid w:val="00290E60"/>
    <w:rsid w:val="002B3C9E"/>
    <w:rsid w:val="002D4864"/>
    <w:rsid w:val="002F5547"/>
    <w:rsid w:val="003119DF"/>
    <w:rsid w:val="0038555A"/>
    <w:rsid w:val="003F136F"/>
    <w:rsid w:val="003F4D34"/>
    <w:rsid w:val="004177E2"/>
    <w:rsid w:val="00433364"/>
    <w:rsid w:val="00450A37"/>
    <w:rsid w:val="004725FA"/>
    <w:rsid w:val="004E2B26"/>
    <w:rsid w:val="00522F97"/>
    <w:rsid w:val="00552728"/>
    <w:rsid w:val="0056430E"/>
    <w:rsid w:val="006328AF"/>
    <w:rsid w:val="006336C6"/>
    <w:rsid w:val="00677D66"/>
    <w:rsid w:val="006C47BC"/>
    <w:rsid w:val="0072001A"/>
    <w:rsid w:val="007256FE"/>
    <w:rsid w:val="0084065D"/>
    <w:rsid w:val="008801E4"/>
    <w:rsid w:val="00891B22"/>
    <w:rsid w:val="008A6142"/>
    <w:rsid w:val="008B625A"/>
    <w:rsid w:val="00912D5D"/>
    <w:rsid w:val="0091343A"/>
    <w:rsid w:val="009340C5"/>
    <w:rsid w:val="00967811"/>
    <w:rsid w:val="0098119D"/>
    <w:rsid w:val="00981380"/>
    <w:rsid w:val="009904D7"/>
    <w:rsid w:val="009B06F3"/>
    <w:rsid w:val="009C6982"/>
    <w:rsid w:val="009F4B43"/>
    <w:rsid w:val="00A04134"/>
    <w:rsid w:val="00A3153D"/>
    <w:rsid w:val="00A362A4"/>
    <w:rsid w:val="00A70656"/>
    <w:rsid w:val="00A7186D"/>
    <w:rsid w:val="00A75FBE"/>
    <w:rsid w:val="00A836A6"/>
    <w:rsid w:val="00A966A7"/>
    <w:rsid w:val="00AA5FF3"/>
    <w:rsid w:val="00AD671D"/>
    <w:rsid w:val="00B20C8C"/>
    <w:rsid w:val="00B57D91"/>
    <w:rsid w:val="00B90444"/>
    <w:rsid w:val="00B96772"/>
    <w:rsid w:val="00BE0D12"/>
    <w:rsid w:val="00C24595"/>
    <w:rsid w:val="00C41BAC"/>
    <w:rsid w:val="00CC250B"/>
    <w:rsid w:val="00DC24F7"/>
    <w:rsid w:val="00DC3D0C"/>
    <w:rsid w:val="00DD085A"/>
    <w:rsid w:val="00DE38AE"/>
    <w:rsid w:val="00E00E40"/>
    <w:rsid w:val="00E31DB0"/>
    <w:rsid w:val="00E35292"/>
    <w:rsid w:val="00E35545"/>
    <w:rsid w:val="00E35ABC"/>
    <w:rsid w:val="00E50301"/>
    <w:rsid w:val="00E93475"/>
    <w:rsid w:val="00EB18BC"/>
    <w:rsid w:val="00EC49ED"/>
    <w:rsid w:val="00ED5D8B"/>
    <w:rsid w:val="00F62777"/>
    <w:rsid w:val="00FB703A"/>
    <w:rsid w:val="00FE2D06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E95A"/>
  <w14:defaultImageDpi w14:val="32767"/>
  <w15:docId w15:val="{B1F8F9D6-B8E6-454D-97B9-936F336B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54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60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er"/>
    <w:basedOn w:val="a"/>
    <w:link w:val="a6"/>
    <w:uiPriority w:val="99"/>
    <w:unhideWhenUsed/>
    <w:rsid w:val="00F627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62777"/>
  </w:style>
  <w:style w:type="character" w:styleId="a7">
    <w:name w:val="page number"/>
    <w:basedOn w:val="a0"/>
    <w:uiPriority w:val="99"/>
    <w:semiHidden/>
    <w:unhideWhenUsed/>
    <w:rsid w:val="00F6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1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897F08-9F8B-AC41-8382-BCEB05BA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49</cp:revision>
  <dcterms:created xsi:type="dcterms:W3CDTF">2019-03-21T11:26:00Z</dcterms:created>
  <dcterms:modified xsi:type="dcterms:W3CDTF">2019-03-22T18:30:00Z</dcterms:modified>
</cp:coreProperties>
</file>