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79" w:rsidRPr="00D62749" w:rsidRDefault="00181679" w:rsidP="00181679">
      <w:pPr>
        <w:pStyle w:val="ConsPlusNormal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CA1A68" w:rsidRPr="00181679" w:rsidRDefault="00CA1A68" w:rsidP="00181679">
      <w:pPr>
        <w:pStyle w:val="ConsPlusNormal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181679">
        <w:rPr>
          <w:rFonts w:ascii="Times New Roman" w:hAnsi="Times New Roman" w:cs="Times New Roman"/>
          <w:sz w:val="24"/>
          <w:szCs w:val="24"/>
        </w:rPr>
        <w:t>Утверждаю</w:t>
      </w:r>
    </w:p>
    <w:p w:rsidR="00CA1A68" w:rsidRDefault="00585CEA" w:rsidP="00181679">
      <w:pPr>
        <w:pStyle w:val="ConsPlusNormal"/>
        <w:ind w:left="68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</w:p>
    <w:p w:rsidR="00585CEA" w:rsidRDefault="00585CEA" w:rsidP="00181679">
      <w:pPr>
        <w:pStyle w:val="ConsPlusNormal"/>
        <w:ind w:left="68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01"/>
        </w:rPr>
        <w:t>Сэкве</w:t>
      </w:r>
      <w:proofErr w:type="spellEnd"/>
      <w:r>
        <w:rPr>
          <w:rStyle w:val="fontstyle01"/>
        </w:rPr>
        <w:t xml:space="preserve"> Владимир Николаевич</w:t>
      </w:r>
    </w:p>
    <w:p w:rsidR="00181679" w:rsidRPr="00181679" w:rsidRDefault="00181679" w:rsidP="00181679">
      <w:pPr>
        <w:pStyle w:val="ConsPlusNormal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CA1A68" w:rsidRPr="00181679" w:rsidRDefault="00CA1A68" w:rsidP="00181679">
      <w:pPr>
        <w:pStyle w:val="ConsPlusNormal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181679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E215A2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="00E215A2">
        <w:rPr>
          <w:rFonts w:ascii="Times New Roman" w:hAnsi="Times New Roman" w:cs="Times New Roman"/>
          <w:sz w:val="24"/>
          <w:szCs w:val="24"/>
        </w:rPr>
        <w:t>Сэкве</w:t>
      </w:r>
      <w:proofErr w:type="spellEnd"/>
    </w:p>
    <w:p w:rsidR="00CA1A68" w:rsidRPr="00181679" w:rsidRDefault="00CA1A68" w:rsidP="001816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1A68" w:rsidRPr="00181679" w:rsidRDefault="00CA1A68" w:rsidP="001816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1A68" w:rsidRPr="00181679" w:rsidRDefault="00CA1A68" w:rsidP="001816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1A68" w:rsidRDefault="00CA1A68" w:rsidP="00CA1A68">
      <w:pPr>
        <w:pStyle w:val="1"/>
        <w:ind w:left="720"/>
        <w:rPr>
          <w:sz w:val="40"/>
        </w:rPr>
      </w:pPr>
    </w:p>
    <w:p w:rsidR="00CA1A68" w:rsidRDefault="00CA1A68" w:rsidP="00CA1A68">
      <w:pPr>
        <w:pStyle w:val="1"/>
        <w:ind w:left="720"/>
        <w:rPr>
          <w:sz w:val="40"/>
        </w:rPr>
      </w:pPr>
    </w:p>
    <w:p w:rsidR="00CA1A68" w:rsidRDefault="00CA1A68" w:rsidP="00CA1A68">
      <w:pPr>
        <w:pStyle w:val="1"/>
        <w:ind w:left="720"/>
        <w:rPr>
          <w:sz w:val="40"/>
        </w:rPr>
      </w:pPr>
    </w:p>
    <w:p w:rsidR="00CA1A68" w:rsidRPr="00BA246E" w:rsidRDefault="00CA1A68" w:rsidP="00CA1A68">
      <w:pPr>
        <w:pStyle w:val="1"/>
        <w:ind w:left="720"/>
        <w:rPr>
          <w:sz w:val="40"/>
        </w:rPr>
      </w:pPr>
      <w:r w:rsidRPr="00BA246E">
        <w:rPr>
          <w:sz w:val="40"/>
        </w:rPr>
        <w:t>Бизнес-план</w:t>
      </w:r>
    </w:p>
    <w:p w:rsidR="00CA1A68" w:rsidRPr="00BA246E" w:rsidRDefault="00CA1A68" w:rsidP="00CA1A68">
      <w:pPr>
        <w:pStyle w:val="1"/>
        <w:ind w:left="720"/>
        <w:rPr>
          <w:sz w:val="44"/>
        </w:rPr>
      </w:pPr>
      <w:r w:rsidRPr="00BA246E">
        <w:rPr>
          <w:sz w:val="44"/>
        </w:rPr>
        <w:t>«</w:t>
      </w:r>
      <w:r w:rsidR="00585CEA">
        <w:rPr>
          <w:sz w:val="44"/>
        </w:rPr>
        <w:t>Вылов и производство свежемороженой рыбы</w:t>
      </w:r>
      <w:r w:rsidRPr="00BA246E">
        <w:rPr>
          <w:sz w:val="44"/>
        </w:rPr>
        <w:t>»</w:t>
      </w:r>
    </w:p>
    <w:p w:rsidR="00CA1A68" w:rsidRPr="00BA246E" w:rsidRDefault="00CA1A68" w:rsidP="00CA1A68">
      <w:pPr>
        <w:pStyle w:val="1"/>
        <w:ind w:left="720"/>
        <w:rPr>
          <w:sz w:val="40"/>
        </w:rPr>
      </w:pPr>
    </w:p>
    <w:p w:rsidR="00CA1A68" w:rsidRDefault="00CA1A68" w:rsidP="00CA1A68">
      <w:pPr>
        <w:pStyle w:val="1"/>
        <w:ind w:left="720"/>
      </w:pPr>
    </w:p>
    <w:p w:rsidR="00CA1A68" w:rsidRDefault="00CA1A68" w:rsidP="00CA1A68"/>
    <w:p w:rsidR="00CA1A68" w:rsidRDefault="00CA1A68" w:rsidP="00CA1A68"/>
    <w:p w:rsidR="00CA1A68" w:rsidRDefault="00CA1A68" w:rsidP="00CA1A68"/>
    <w:p w:rsidR="00CA1A68" w:rsidRDefault="00CA1A68" w:rsidP="00CA1A68"/>
    <w:p w:rsidR="00CA1A68" w:rsidRDefault="00CA1A68" w:rsidP="00CA1A68"/>
    <w:p w:rsidR="00CA1A68" w:rsidRDefault="00CA1A68" w:rsidP="00CA1A68"/>
    <w:p w:rsidR="00CA1A68" w:rsidRDefault="00CA1A68" w:rsidP="00CA1A68"/>
    <w:p w:rsidR="00CA1A68" w:rsidRDefault="00CA1A68" w:rsidP="00CA1A68"/>
    <w:p w:rsidR="00CA1A68" w:rsidRDefault="00CA1A68" w:rsidP="00CA1A68"/>
    <w:p w:rsidR="00CA1A68" w:rsidRDefault="00CA1A68" w:rsidP="00CA1A68"/>
    <w:p w:rsidR="00CA1A68" w:rsidRDefault="00CA1A68" w:rsidP="00CA1A68"/>
    <w:p w:rsidR="00CA1A68" w:rsidRDefault="00CA1A68" w:rsidP="00181679">
      <w:pPr>
        <w:jc w:val="center"/>
      </w:pPr>
    </w:p>
    <w:p w:rsidR="00CA1A68" w:rsidRPr="00CA1A68" w:rsidRDefault="00CA1A68" w:rsidP="001816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A1A68" w:rsidRPr="00CA1A68" w:rsidRDefault="00CA1A68" w:rsidP="001816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A1A68" w:rsidRPr="00CA1A68" w:rsidRDefault="00CA1A68" w:rsidP="001816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A1A68">
        <w:rPr>
          <w:rFonts w:ascii="Times New Roman" w:hAnsi="Times New Roman" w:cs="Times New Roman"/>
          <w:sz w:val="24"/>
          <w:szCs w:val="24"/>
        </w:rPr>
        <w:t>г. Анадырь,</w:t>
      </w:r>
    </w:p>
    <w:p w:rsidR="00CA1A68" w:rsidRPr="00CA1A68" w:rsidRDefault="00CA1A68" w:rsidP="001816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A1A68">
        <w:rPr>
          <w:rFonts w:ascii="Times New Roman" w:hAnsi="Times New Roman" w:cs="Times New Roman"/>
          <w:sz w:val="24"/>
          <w:szCs w:val="24"/>
        </w:rPr>
        <w:t>201</w:t>
      </w:r>
      <w:r w:rsidR="00181679">
        <w:rPr>
          <w:rFonts w:ascii="Times New Roman" w:hAnsi="Times New Roman" w:cs="Times New Roman"/>
          <w:sz w:val="24"/>
          <w:szCs w:val="24"/>
        </w:rPr>
        <w:t>7</w:t>
      </w:r>
      <w:r w:rsidRPr="00CA1A6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52F00" w:rsidRDefault="00F52F00" w:rsidP="00F52F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52F00" w:rsidRPr="009C76D4" w:rsidRDefault="00F52F00" w:rsidP="00F52F0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C76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D262E" w:rsidRPr="00CD262E">
        <w:rPr>
          <w:rFonts w:ascii="Times New Roman" w:hAnsi="Times New Roman" w:cs="Times New Roman"/>
          <w:b/>
          <w:sz w:val="24"/>
          <w:szCs w:val="24"/>
        </w:rPr>
        <w:t>Информация о заявителе</w:t>
      </w:r>
    </w:p>
    <w:p w:rsidR="00CA1A68" w:rsidRPr="00CA1A68" w:rsidRDefault="00CA1A68" w:rsidP="00EA40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1A68" w:rsidRPr="00EA400E" w:rsidRDefault="00CA1A68" w:rsidP="00EA40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00E">
        <w:rPr>
          <w:rFonts w:ascii="Times New Roman" w:hAnsi="Times New Roman" w:cs="Times New Roman"/>
          <w:sz w:val="24"/>
          <w:szCs w:val="24"/>
        </w:rPr>
        <w:t>Наименование проекта:</w:t>
      </w:r>
      <w:r w:rsidR="00C2523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85CEA" w:rsidRPr="00585CEA">
        <w:rPr>
          <w:rFonts w:ascii="Times New Roman" w:hAnsi="Times New Roman" w:cs="Times New Roman"/>
          <w:sz w:val="24"/>
          <w:szCs w:val="24"/>
        </w:rPr>
        <w:t>«Вылов и производство свежемороженой рыбы»</w:t>
      </w:r>
    </w:p>
    <w:p w:rsidR="006341E7" w:rsidRPr="000851BC" w:rsidRDefault="006341E7" w:rsidP="00085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00E">
        <w:rPr>
          <w:rFonts w:ascii="Times New Roman" w:hAnsi="Times New Roman" w:cs="Times New Roman"/>
          <w:sz w:val="24"/>
          <w:szCs w:val="24"/>
        </w:rPr>
        <w:t>Инициатор проекта:</w:t>
      </w:r>
      <w:r w:rsidR="00C2523D">
        <w:rPr>
          <w:rFonts w:ascii="Times New Roman" w:hAnsi="Times New Roman" w:cs="Times New Roman"/>
          <w:sz w:val="24"/>
          <w:szCs w:val="24"/>
        </w:rPr>
        <w:t xml:space="preserve"> </w:t>
      </w:r>
      <w:r w:rsidR="00A909B3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proofErr w:type="spellStart"/>
      <w:r w:rsidR="00A909B3">
        <w:rPr>
          <w:rFonts w:ascii="Times New Roman" w:hAnsi="Times New Roman" w:cs="Times New Roman"/>
          <w:sz w:val="24"/>
          <w:szCs w:val="24"/>
        </w:rPr>
        <w:t>Сэкве</w:t>
      </w:r>
      <w:proofErr w:type="spellEnd"/>
      <w:r w:rsidR="00A909B3">
        <w:rPr>
          <w:rFonts w:ascii="Times New Roman" w:hAnsi="Times New Roman" w:cs="Times New Roman"/>
          <w:sz w:val="24"/>
          <w:szCs w:val="24"/>
        </w:rPr>
        <w:t xml:space="preserve"> Владимир Н</w:t>
      </w:r>
      <w:r w:rsidR="00A909B3" w:rsidRPr="00A909B3">
        <w:rPr>
          <w:rFonts w:ascii="Times New Roman" w:hAnsi="Times New Roman" w:cs="Times New Roman"/>
          <w:sz w:val="24"/>
          <w:szCs w:val="24"/>
        </w:rPr>
        <w:t>иколаевич</w:t>
      </w:r>
    </w:p>
    <w:p w:rsidR="006341E7" w:rsidRPr="00E215A2" w:rsidRDefault="00921B74" w:rsidP="00EA40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Контактная информация: </w:t>
      </w:r>
      <w:r w:rsidR="006341E7" w:rsidRPr="00EA400E">
        <w:rPr>
          <w:rFonts w:ascii="Times New Roman" w:hAnsi="Times New Roman" w:cs="Times New Roman"/>
          <w:sz w:val="24"/>
          <w:szCs w:val="24"/>
        </w:rPr>
        <w:t xml:space="preserve">эл. почта: </w:t>
      </w:r>
      <w:proofErr w:type="spellStart"/>
      <w:r w:rsidR="00E215A2">
        <w:rPr>
          <w:rFonts w:ascii="Times New Roman" w:hAnsi="Times New Roman" w:cs="Times New Roman"/>
          <w:sz w:val="24"/>
          <w:szCs w:val="24"/>
          <w:lang w:val="en-US"/>
        </w:rPr>
        <w:t>obshina</w:t>
      </w:r>
      <w:proofErr w:type="spellEnd"/>
      <w:r w:rsidR="00E215A2" w:rsidRPr="00E215A2">
        <w:rPr>
          <w:rFonts w:ascii="Times New Roman" w:hAnsi="Times New Roman" w:cs="Times New Roman"/>
          <w:sz w:val="24"/>
          <w:szCs w:val="24"/>
        </w:rPr>
        <w:t>87@</w:t>
      </w:r>
      <w:proofErr w:type="spellStart"/>
      <w:r w:rsidR="00E215A2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E215A2" w:rsidRPr="00E215A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215A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E12B1" w:rsidRPr="00EA400E" w:rsidRDefault="009E12B1" w:rsidP="00EA40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00E">
        <w:rPr>
          <w:rFonts w:ascii="Times New Roman" w:hAnsi="Times New Roman" w:cs="Times New Roman"/>
          <w:sz w:val="24"/>
          <w:szCs w:val="24"/>
        </w:rPr>
        <w:t xml:space="preserve">Юридическое лицо: </w:t>
      </w:r>
      <w:r w:rsidR="00F83DDA" w:rsidRPr="00F83DDA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proofErr w:type="spellStart"/>
      <w:r w:rsidR="00F83DDA" w:rsidRPr="00F83DDA">
        <w:rPr>
          <w:rFonts w:ascii="Times New Roman" w:hAnsi="Times New Roman" w:cs="Times New Roman"/>
          <w:sz w:val="24"/>
          <w:szCs w:val="24"/>
        </w:rPr>
        <w:t>Сэкве</w:t>
      </w:r>
      <w:proofErr w:type="spellEnd"/>
      <w:r w:rsidR="00F83DDA" w:rsidRPr="00F83DDA">
        <w:rPr>
          <w:rFonts w:ascii="Times New Roman" w:hAnsi="Times New Roman" w:cs="Times New Roman"/>
          <w:sz w:val="24"/>
          <w:szCs w:val="24"/>
        </w:rPr>
        <w:t xml:space="preserve"> Владимир Николаевич</w:t>
      </w:r>
      <w:r w:rsidRPr="00EA400E">
        <w:rPr>
          <w:rFonts w:ascii="Times New Roman" w:hAnsi="Times New Roman" w:cs="Times New Roman"/>
          <w:sz w:val="24"/>
          <w:szCs w:val="24"/>
        </w:rPr>
        <w:t xml:space="preserve">, </w:t>
      </w:r>
      <w:r w:rsidR="00F83DDA" w:rsidRPr="00F83DDA">
        <w:rPr>
          <w:rFonts w:ascii="Times New Roman" w:hAnsi="Times New Roman" w:cs="Times New Roman"/>
          <w:sz w:val="24"/>
          <w:szCs w:val="24"/>
        </w:rPr>
        <w:t>ОГРНИП 315870900010543</w:t>
      </w:r>
      <w:r w:rsidRPr="00EA400E">
        <w:rPr>
          <w:rFonts w:ascii="Times New Roman" w:hAnsi="Times New Roman" w:cs="Times New Roman"/>
          <w:sz w:val="24"/>
          <w:szCs w:val="24"/>
        </w:rPr>
        <w:t>, ИНН</w:t>
      </w:r>
      <w:r w:rsidR="00F83DDA" w:rsidRPr="00F83DDA">
        <w:rPr>
          <w:rFonts w:ascii="Times New Roman" w:hAnsi="Times New Roman" w:cs="Times New Roman"/>
          <w:sz w:val="24"/>
          <w:szCs w:val="24"/>
        </w:rPr>
        <w:t>870901024885</w:t>
      </w:r>
      <w:r w:rsidRPr="00EA400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2491" w:rsidRPr="00EA400E" w:rsidRDefault="008C2491" w:rsidP="008C249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00E">
        <w:rPr>
          <w:rFonts w:ascii="Times New Roman" w:hAnsi="Times New Roman" w:cs="Times New Roman"/>
          <w:sz w:val="24"/>
          <w:szCs w:val="24"/>
        </w:rPr>
        <w:t>Виды экономической деятельности:</w:t>
      </w:r>
    </w:p>
    <w:p w:rsidR="008C2491" w:rsidRPr="00EA400E" w:rsidRDefault="008C2491" w:rsidP="008C249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00E">
        <w:rPr>
          <w:rFonts w:ascii="Times New Roman" w:hAnsi="Times New Roman" w:cs="Times New Roman"/>
          <w:sz w:val="24"/>
          <w:szCs w:val="24"/>
        </w:rPr>
        <w:t>Основной вид деятельности:</w:t>
      </w:r>
    </w:p>
    <w:p w:rsidR="00E215A2" w:rsidRDefault="00E215A2" w:rsidP="008C249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15A2">
        <w:rPr>
          <w:rFonts w:ascii="Times New Roman" w:hAnsi="Times New Roman" w:cs="Times New Roman"/>
          <w:sz w:val="24"/>
          <w:szCs w:val="24"/>
        </w:rPr>
        <w:t>03.1 Рыболовство</w:t>
      </w:r>
      <w:r w:rsidR="00F83DDA">
        <w:rPr>
          <w:rFonts w:ascii="Times New Roman" w:hAnsi="Times New Roman" w:cs="Times New Roman"/>
          <w:sz w:val="24"/>
          <w:szCs w:val="24"/>
        </w:rPr>
        <w:t>.</w:t>
      </w:r>
    </w:p>
    <w:p w:rsidR="008C2491" w:rsidRPr="00EA400E" w:rsidRDefault="008C2491" w:rsidP="008C249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00E">
        <w:rPr>
          <w:rFonts w:ascii="Times New Roman" w:hAnsi="Times New Roman" w:cs="Times New Roman"/>
          <w:sz w:val="24"/>
          <w:szCs w:val="24"/>
        </w:rPr>
        <w:t>Дополнительные виды деятельности:</w:t>
      </w:r>
    </w:p>
    <w:p w:rsidR="00F83DDA" w:rsidRDefault="00F83DDA" w:rsidP="00EA40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DDA">
        <w:rPr>
          <w:rFonts w:ascii="Times New Roman" w:hAnsi="Times New Roman" w:cs="Times New Roman"/>
          <w:sz w:val="24"/>
          <w:szCs w:val="24"/>
        </w:rPr>
        <w:t>03.11 Рыболовство морское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3DDA" w:rsidRDefault="00F83DDA" w:rsidP="00EA40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DDA">
        <w:rPr>
          <w:rFonts w:ascii="Times New Roman" w:hAnsi="Times New Roman" w:cs="Times New Roman"/>
          <w:sz w:val="24"/>
          <w:szCs w:val="24"/>
        </w:rPr>
        <w:t>03.12 Рыболовство пресноводное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3DDA" w:rsidRDefault="00F83DDA" w:rsidP="00F83D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46.38.1 Торговля оптовая рыбой, </w:t>
      </w:r>
      <w:r w:rsidRPr="00F83DDA">
        <w:rPr>
          <w:rFonts w:ascii="Times New Roman" w:hAnsi="Times New Roman" w:cs="Times New Roman"/>
          <w:sz w:val="24"/>
          <w:szCs w:val="24"/>
        </w:rPr>
        <w:t>ракообр</w:t>
      </w:r>
      <w:r>
        <w:rPr>
          <w:rFonts w:ascii="Times New Roman" w:hAnsi="Times New Roman" w:cs="Times New Roman"/>
          <w:sz w:val="24"/>
          <w:szCs w:val="24"/>
        </w:rPr>
        <w:t xml:space="preserve">азными и моллюсками, консервами </w:t>
      </w:r>
      <w:r w:rsidRPr="00F83DDA">
        <w:rPr>
          <w:rFonts w:ascii="Times New Roman" w:hAnsi="Times New Roman" w:cs="Times New Roman"/>
          <w:sz w:val="24"/>
          <w:szCs w:val="24"/>
        </w:rPr>
        <w:t>и пресервами из рыбы и морепродуктов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3DDA" w:rsidRDefault="00F83DDA" w:rsidP="00F83D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DDA">
        <w:rPr>
          <w:rFonts w:ascii="Times New Roman" w:hAnsi="Times New Roman" w:cs="Times New Roman"/>
          <w:sz w:val="24"/>
          <w:szCs w:val="24"/>
        </w:rPr>
        <w:t>49.3 Д</w:t>
      </w:r>
      <w:r>
        <w:rPr>
          <w:rFonts w:ascii="Times New Roman" w:hAnsi="Times New Roman" w:cs="Times New Roman"/>
          <w:sz w:val="24"/>
          <w:szCs w:val="24"/>
        </w:rPr>
        <w:t xml:space="preserve">еятельность прочего сухопутного </w:t>
      </w:r>
      <w:r w:rsidRPr="00F83DDA">
        <w:rPr>
          <w:rFonts w:ascii="Times New Roman" w:hAnsi="Times New Roman" w:cs="Times New Roman"/>
          <w:sz w:val="24"/>
          <w:szCs w:val="24"/>
        </w:rPr>
        <w:t>пассажирского транспорта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3DDA" w:rsidRDefault="00F83DDA" w:rsidP="00F83D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DD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9.4 Деятельность автомобильного </w:t>
      </w:r>
      <w:r w:rsidRPr="00F83DD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рузового транспорта и услуги по </w:t>
      </w:r>
      <w:r w:rsidRPr="00F83DDA">
        <w:rPr>
          <w:rFonts w:ascii="Times New Roman" w:hAnsi="Times New Roman" w:cs="Times New Roman"/>
          <w:sz w:val="24"/>
          <w:szCs w:val="24"/>
        </w:rPr>
        <w:t>перевозкам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3DDA" w:rsidRDefault="00F83DDA" w:rsidP="00F83D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49.41.2 Перевозка грузов неспециализированными </w:t>
      </w:r>
      <w:r w:rsidRPr="00F83DDA">
        <w:rPr>
          <w:rFonts w:ascii="Times New Roman" w:hAnsi="Times New Roman" w:cs="Times New Roman"/>
          <w:sz w:val="24"/>
          <w:szCs w:val="24"/>
        </w:rPr>
        <w:t>автотранспортными средствами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3DDA" w:rsidRDefault="00F83DDA" w:rsidP="00F83D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DDA">
        <w:rPr>
          <w:rFonts w:ascii="Times New Roman" w:hAnsi="Times New Roman" w:cs="Times New Roman"/>
          <w:sz w:val="24"/>
          <w:szCs w:val="24"/>
        </w:rPr>
        <w:t>79.11 Деятельность туристических агентств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3DDA" w:rsidRDefault="00F83DDA" w:rsidP="00F83D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DDA">
        <w:rPr>
          <w:rFonts w:ascii="Times New Roman" w:hAnsi="Times New Roman" w:cs="Times New Roman"/>
          <w:sz w:val="24"/>
          <w:szCs w:val="24"/>
        </w:rPr>
        <w:t>79.90.1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по предоставлению </w:t>
      </w:r>
      <w:r w:rsidRPr="00F83DDA">
        <w:rPr>
          <w:rFonts w:ascii="Times New Roman" w:hAnsi="Times New Roman" w:cs="Times New Roman"/>
          <w:sz w:val="24"/>
          <w:szCs w:val="24"/>
        </w:rPr>
        <w:t>туристических информационных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3DDA" w:rsidRDefault="00F83DDA" w:rsidP="00F83D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DDA">
        <w:rPr>
          <w:rFonts w:ascii="Times New Roman" w:hAnsi="Times New Roman" w:cs="Times New Roman"/>
          <w:sz w:val="24"/>
          <w:szCs w:val="24"/>
        </w:rPr>
        <w:t>79.90.3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по предоставлению </w:t>
      </w:r>
      <w:r w:rsidRPr="00F83DD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уристических услуг, связанных с </w:t>
      </w:r>
      <w:r w:rsidRPr="00F83DDA">
        <w:rPr>
          <w:rFonts w:ascii="Times New Roman" w:hAnsi="Times New Roman" w:cs="Times New Roman"/>
          <w:sz w:val="24"/>
          <w:szCs w:val="24"/>
        </w:rPr>
        <w:t>бронированием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12B1" w:rsidRPr="00EA400E" w:rsidRDefault="009E12B1" w:rsidP="00EA40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00E">
        <w:rPr>
          <w:rFonts w:ascii="Times New Roman" w:hAnsi="Times New Roman" w:cs="Times New Roman"/>
          <w:sz w:val="24"/>
          <w:szCs w:val="24"/>
        </w:rPr>
        <w:t xml:space="preserve">Место нахождения юридического лица: </w:t>
      </w:r>
      <w:r w:rsidR="00A909B3" w:rsidRPr="00A909B3">
        <w:rPr>
          <w:rFonts w:ascii="Times New Roman" w:hAnsi="Times New Roman" w:cs="Times New Roman"/>
          <w:sz w:val="24"/>
          <w:szCs w:val="24"/>
        </w:rPr>
        <w:t xml:space="preserve">689000 Чукотский АО г. Анадырь ул. </w:t>
      </w:r>
      <w:proofErr w:type="spellStart"/>
      <w:r w:rsidR="00A909B3" w:rsidRPr="00A909B3">
        <w:rPr>
          <w:rFonts w:ascii="Times New Roman" w:hAnsi="Times New Roman" w:cs="Times New Roman"/>
          <w:sz w:val="24"/>
          <w:szCs w:val="24"/>
        </w:rPr>
        <w:t>Отке</w:t>
      </w:r>
      <w:proofErr w:type="spellEnd"/>
      <w:r w:rsidR="00A909B3" w:rsidRPr="00A909B3">
        <w:rPr>
          <w:rFonts w:ascii="Times New Roman" w:hAnsi="Times New Roman" w:cs="Times New Roman"/>
          <w:sz w:val="24"/>
          <w:szCs w:val="24"/>
        </w:rPr>
        <w:t>, д. 60, офис 32</w:t>
      </w:r>
    </w:p>
    <w:p w:rsidR="00CA1A68" w:rsidRPr="00EA400E" w:rsidRDefault="00CA1A68" w:rsidP="00EA40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00E">
        <w:rPr>
          <w:rFonts w:ascii="Times New Roman" w:hAnsi="Times New Roman" w:cs="Times New Roman"/>
          <w:sz w:val="24"/>
          <w:szCs w:val="24"/>
        </w:rPr>
        <w:t xml:space="preserve">Место ведения деятельности: </w:t>
      </w:r>
      <w:proofErr w:type="spellStart"/>
      <w:r w:rsidR="00A909B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A909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909B3">
        <w:rPr>
          <w:rFonts w:ascii="Times New Roman" w:hAnsi="Times New Roman" w:cs="Times New Roman"/>
          <w:sz w:val="24"/>
          <w:szCs w:val="24"/>
        </w:rPr>
        <w:t>Беринговский</w:t>
      </w:r>
      <w:proofErr w:type="spellEnd"/>
    </w:p>
    <w:p w:rsidR="00F83DDA" w:rsidRPr="00020449" w:rsidRDefault="00F83DDA" w:rsidP="00EA40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49">
        <w:rPr>
          <w:rFonts w:ascii="Times New Roman" w:hAnsi="Times New Roman" w:cs="Times New Roman"/>
          <w:sz w:val="24"/>
          <w:szCs w:val="24"/>
        </w:rPr>
        <w:t xml:space="preserve">Капитальные вложения </w:t>
      </w:r>
      <w:r w:rsidR="00CD262E" w:rsidRPr="00020449">
        <w:rPr>
          <w:rFonts w:ascii="Times New Roman" w:hAnsi="Times New Roman" w:cs="Times New Roman"/>
          <w:sz w:val="24"/>
          <w:szCs w:val="24"/>
        </w:rPr>
        <w:t>–</w:t>
      </w:r>
      <w:r w:rsidR="00020449" w:rsidRPr="00962904">
        <w:rPr>
          <w:rFonts w:ascii="Times New Roman" w:hAnsi="Times New Roman" w:cs="Times New Roman"/>
          <w:sz w:val="24"/>
          <w:szCs w:val="24"/>
        </w:rPr>
        <w:t>17 105</w:t>
      </w:r>
      <w:r w:rsidR="00CD262E" w:rsidRPr="00020449">
        <w:rPr>
          <w:rFonts w:ascii="Times New Roman" w:hAnsi="Times New Roman" w:cs="Times New Roman"/>
          <w:sz w:val="24"/>
          <w:szCs w:val="24"/>
        </w:rPr>
        <w:t> 000 руб.</w:t>
      </w:r>
    </w:p>
    <w:p w:rsidR="00CA1A68" w:rsidRPr="00020449" w:rsidRDefault="00F83DDA" w:rsidP="00EA40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49">
        <w:rPr>
          <w:rFonts w:ascii="Times New Roman" w:hAnsi="Times New Roman" w:cs="Times New Roman"/>
          <w:sz w:val="24"/>
          <w:szCs w:val="24"/>
        </w:rPr>
        <w:t xml:space="preserve">Инвестиционные </w:t>
      </w:r>
      <w:r w:rsidR="00CA1A68" w:rsidRPr="00020449">
        <w:rPr>
          <w:rFonts w:ascii="Times New Roman" w:hAnsi="Times New Roman" w:cs="Times New Roman"/>
          <w:sz w:val="24"/>
          <w:szCs w:val="24"/>
        </w:rPr>
        <w:t>вложения необходимые для реализации проекта:</w:t>
      </w:r>
      <w:r w:rsidR="00DC3968" w:rsidRPr="00020449">
        <w:rPr>
          <w:rFonts w:ascii="Times New Roman" w:hAnsi="Times New Roman" w:cs="Times New Roman"/>
          <w:sz w:val="24"/>
          <w:szCs w:val="24"/>
        </w:rPr>
        <w:t xml:space="preserve"> </w:t>
      </w:r>
      <w:r w:rsidR="001A4838">
        <w:rPr>
          <w:rFonts w:ascii="Times New Roman" w:hAnsi="Times New Roman" w:cs="Times New Roman"/>
          <w:sz w:val="24"/>
          <w:szCs w:val="24"/>
        </w:rPr>
        <w:t>22 808 000</w:t>
      </w:r>
      <w:r w:rsidR="00020449" w:rsidRPr="00020449">
        <w:rPr>
          <w:rFonts w:ascii="Times New Roman" w:hAnsi="Times New Roman" w:cs="Times New Roman"/>
          <w:sz w:val="24"/>
          <w:szCs w:val="24"/>
        </w:rPr>
        <w:t xml:space="preserve"> </w:t>
      </w:r>
      <w:r w:rsidR="009E12B1" w:rsidRPr="00020449">
        <w:rPr>
          <w:rFonts w:ascii="Times New Roman" w:hAnsi="Times New Roman" w:cs="Times New Roman"/>
          <w:sz w:val="24"/>
          <w:szCs w:val="24"/>
        </w:rPr>
        <w:t>руб</w:t>
      </w:r>
      <w:r w:rsidR="00CD262E" w:rsidRPr="00020449">
        <w:rPr>
          <w:rFonts w:ascii="Times New Roman" w:hAnsi="Times New Roman" w:cs="Times New Roman"/>
          <w:sz w:val="24"/>
          <w:szCs w:val="24"/>
        </w:rPr>
        <w:t>.</w:t>
      </w:r>
    </w:p>
    <w:p w:rsidR="00CA1A68" w:rsidRPr="00020449" w:rsidRDefault="00CA1A68" w:rsidP="00EA40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49">
        <w:rPr>
          <w:rFonts w:ascii="Times New Roman" w:hAnsi="Times New Roman" w:cs="Times New Roman"/>
          <w:sz w:val="24"/>
          <w:szCs w:val="24"/>
        </w:rPr>
        <w:t>в том числе:</w:t>
      </w:r>
    </w:p>
    <w:p w:rsidR="00CA1A68" w:rsidRPr="00020449" w:rsidRDefault="00CA1A68" w:rsidP="00EA40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49">
        <w:rPr>
          <w:rFonts w:ascii="Times New Roman" w:hAnsi="Times New Roman" w:cs="Times New Roman"/>
          <w:sz w:val="24"/>
          <w:szCs w:val="24"/>
        </w:rPr>
        <w:t xml:space="preserve">за счет собственных средств </w:t>
      </w:r>
      <w:r w:rsidR="009E12B1" w:rsidRPr="00020449">
        <w:rPr>
          <w:rFonts w:ascii="Times New Roman" w:hAnsi="Times New Roman" w:cs="Times New Roman"/>
          <w:sz w:val="24"/>
          <w:szCs w:val="24"/>
        </w:rPr>
        <w:t>–</w:t>
      </w:r>
      <w:r w:rsidR="00CD262E" w:rsidRPr="00020449">
        <w:rPr>
          <w:rFonts w:ascii="Times New Roman" w:hAnsi="Times New Roman" w:cs="Times New Roman"/>
          <w:sz w:val="24"/>
          <w:szCs w:val="24"/>
        </w:rPr>
        <w:t xml:space="preserve">300 000 </w:t>
      </w:r>
      <w:r w:rsidR="009E12B1" w:rsidRPr="00020449">
        <w:rPr>
          <w:rFonts w:ascii="Times New Roman" w:hAnsi="Times New Roman" w:cs="Times New Roman"/>
          <w:sz w:val="24"/>
          <w:szCs w:val="24"/>
        </w:rPr>
        <w:t>руб</w:t>
      </w:r>
      <w:r w:rsidR="00CD262E" w:rsidRPr="00020449">
        <w:rPr>
          <w:rFonts w:ascii="Times New Roman" w:hAnsi="Times New Roman" w:cs="Times New Roman"/>
          <w:sz w:val="24"/>
          <w:szCs w:val="24"/>
        </w:rPr>
        <w:t>.</w:t>
      </w:r>
    </w:p>
    <w:p w:rsidR="00F83DDA" w:rsidRPr="00020449" w:rsidRDefault="00F83DDA" w:rsidP="00EA40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49">
        <w:rPr>
          <w:rFonts w:ascii="Times New Roman" w:hAnsi="Times New Roman" w:cs="Times New Roman"/>
          <w:sz w:val="24"/>
          <w:szCs w:val="24"/>
        </w:rPr>
        <w:t xml:space="preserve">за счет заемных средств – </w:t>
      </w:r>
      <w:r w:rsidR="00020449" w:rsidRPr="00020449">
        <w:rPr>
          <w:rFonts w:ascii="Times New Roman" w:hAnsi="Times New Roman" w:cs="Times New Roman"/>
          <w:sz w:val="24"/>
          <w:szCs w:val="24"/>
        </w:rPr>
        <w:t>2</w:t>
      </w:r>
      <w:r w:rsidR="001A4838">
        <w:rPr>
          <w:rFonts w:ascii="Times New Roman" w:hAnsi="Times New Roman" w:cs="Times New Roman"/>
          <w:sz w:val="24"/>
          <w:szCs w:val="24"/>
        </w:rPr>
        <w:t>2</w:t>
      </w:r>
      <w:r w:rsidR="001A483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A4838">
        <w:rPr>
          <w:rFonts w:ascii="Times New Roman" w:hAnsi="Times New Roman" w:cs="Times New Roman"/>
          <w:sz w:val="24"/>
          <w:szCs w:val="24"/>
        </w:rPr>
        <w:t>508 000</w:t>
      </w:r>
      <w:r w:rsidR="00CD262E" w:rsidRPr="00020449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A1A68" w:rsidRPr="00B17B7E" w:rsidRDefault="00CA1A68" w:rsidP="00EA40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B7E">
        <w:rPr>
          <w:rFonts w:ascii="Times New Roman" w:hAnsi="Times New Roman" w:cs="Times New Roman"/>
          <w:sz w:val="24"/>
          <w:szCs w:val="24"/>
        </w:rPr>
        <w:t xml:space="preserve">Срок окупаемости проекта: </w:t>
      </w:r>
      <w:r w:rsidR="00B17B7E" w:rsidRPr="00962904">
        <w:rPr>
          <w:rFonts w:ascii="Times New Roman" w:hAnsi="Times New Roman" w:cs="Times New Roman"/>
          <w:sz w:val="24"/>
          <w:szCs w:val="24"/>
        </w:rPr>
        <w:t>7</w:t>
      </w:r>
      <w:r w:rsidR="00CD262E" w:rsidRPr="00B17B7E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CA1A68" w:rsidRPr="00EA400E" w:rsidRDefault="00CA1A68" w:rsidP="00EA40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6E9">
        <w:rPr>
          <w:rFonts w:ascii="Times New Roman" w:hAnsi="Times New Roman" w:cs="Times New Roman"/>
          <w:sz w:val="24"/>
          <w:szCs w:val="24"/>
        </w:rPr>
        <w:t>Цели проекта:</w:t>
      </w:r>
      <w:r w:rsidR="004E66E9" w:rsidRPr="004E66E9">
        <w:rPr>
          <w:rFonts w:ascii="Times New Roman" w:hAnsi="Times New Roman" w:cs="Times New Roman"/>
          <w:sz w:val="24"/>
          <w:szCs w:val="24"/>
        </w:rPr>
        <w:t xml:space="preserve"> создание рентабельного предприятия, получения прибыли, удовлетворение </w:t>
      </w:r>
      <w:r w:rsidR="00C23D03">
        <w:rPr>
          <w:rFonts w:ascii="Times New Roman" w:hAnsi="Times New Roman" w:cs="Times New Roman"/>
          <w:sz w:val="24"/>
          <w:szCs w:val="24"/>
        </w:rPr>
        <w:t>спроса потребительского рынка в недорогой рыбной продукции. Реали</w:t>
      </w:r>
      <w:r w:rsidR="00585CEA">
        <w:rPr>
          <w:rFonts w:ascii="Times New Roman" w:hAnsi="Times New Roman" w:cs="Times New Roman"/>
          <w:sz w:val="24"/>
          <w:szCs w:val="24"/>
        </w:rPr>
        <w:t>зация традиционно промыслового</w:t>
      </w:r>
      <w:r w:rsidR="00C23D03">
        <w:rPr>
          <w:rFonts w:ascii="Times New Roman" w:hAnsi="Times New Roman" w:cs="Times New Roman"/>
          <w:sz w:val="24"/>
          <w:szCs w:val="24"/>
        </w:rPr>
        <w:t xml:space="preserve"> направления.</w:t>
      </w:r>
    </w:p>
    <w:p w:rsidR="00CA1A68" w:rsidRPr="00EA400E" w:rsidRDefault="00CA1A68" w:rsidP="00EA40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49F">
        <w:rPr>
          <w:rFonts w:ascii="Times New Roman" w:hAnsi="Times New Roman" w:cs="Times New Roman"/>
          <w:sz w:val="24"/>
          <w:szCs w:val="24"/>
        </w:rPr>
        <w:t>Планируемая численность наемных работников проекта:</w:t>
      </w:r>
      <w:r w:rsidR="00293485" w:rsidRPr="00AD149F">
        <w:rPr>
          <w:rFonts w:ascii="Times New Roman" w:hAnsi="Times New Roman" w:cs="Times New Roman"/>
          <w:sz w:val="24"/>
          <w:szCs w:val="24"/>
        </w:rPr>
        <w:t>2</w:t>
      </w:r>
      <w:r w:rsidR="0083111D">
        <w:rPr>
          <w:rFonts w:ascii="Times New Roman" w:hAnsi="Times New Roman" w:cs="Times New Roman"/>
          <w:sz w:val="24"/>
          <w:szCs w:val="24"/>
        </w:rPr>
        <w:t>4</w:t>
      </w:r>
      <w:r w:rsidRPr="00AD149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93485" w:rsidRPr="00AD149F">
        <w:rPr>
          <w:rFonts w:ascii="Times New Roman" w:hAnsi="Times New Roman" w:cs="Times New Roman"/>
          <w:sz w:val="24"/>
          <w:szCs w:val="24"/>
        </w:rPr>
        <w:t>а</w:t>
      </w:r>
      <w:r w:rsidRPr="00AD149F">
        <w:rPr>
          <w:rFonts w:ascii="Times New Roman" w:hAnsi="Times New Roman" w:cs="Times New Roman"/>
          <w:sz w:val="24"/>
          <w:szCs w:val="24"/>
        </w:rPr>
        <w:t>.</w:t>
      </w:r>
    </w:p>
    <w:p w:rsidR="00CA1A68" w:rsidRDefault="00CA1A68" w:rsidP="00EA40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EA400E" w:rsidRDefault="00EA400E" w:rsidP="009E12B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EA400E" w:rsidRDefault="00EA400E" w:rsidP="009E12B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EA400E" w:rsidRDefault="00EA400E" w:rsidP="009E12B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EA400E" w:rsidRDefault="00EA400E" w:rsidP="009E12B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CD262E" w:rsidRDefault="00CD262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E6967" w:rsidRPr="000851BC" w:rsidRDefault="008E6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6D4">
        <w:rPr>
          <w:rFonts w:ascii="Times New Roman" w:hAnsi="Times New Roman" w:cs="Times New Roman"/>
          <w:b/>
          <w:sz w:val="24"/>
          <w:szCs w:val="24"/>
        </w:rPr>
        <w:lastRenderedPageBreak/>
        <w:t>2. Информация о проекте</w:t>
      </w:r>
    </w:p>
    <w:p w:rsidR="008E6967" w:rsidRPr="008E6967" w:rsidRDefault="008E6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967" w:rsidRDefault="008E69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967">
        <w:rPr>
          <w:rFonts w:ascii="Times New Roman" w:hAnsi="Times New Roman" w:cs="Times New Roman"/>
          <w:sz w:val="24"/>
          <w:szCs w:val="24"/>
        </w:rPr>
        <w:t>2.1. Сущность предполагаемого проекта и место реализации.</w:t>
      </w:r>
    </w:p>
    <w:p w:rsidR="00FB3BCF" w:rsidRDefault="00726720" w:rsidP="00FB3B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720">
        <w:rPr>
          <w:rFonts w:ascii="Times New Roman" w:hAnsi="Times New Roman" w:cs="Times New Roman"/>
          <w:sz w:val="24"/>
          <w:szCs w:val="24"/>
        </w:rPr>
        <w:t xml:space="preserve">В рамках реализации настоящего проекта заявителем – ИП </w:t>
      </w:r>
      <w:proofErr w:type="spellStart"/>
      <w:r w:rsidR="004913DC">
        <w:rPr>
          <w:rFonts w:ascii="Times New Roman" w:hAnsi="Times New Roman" w:cs="Times New Roman"/>
          <w:sz w:val="24"/>
          <w:szCs w:val="24"/>
        </w:rPr>
        <w:t>Сэкве</w:t>
      </w:r>
      <w:proofErr w:type="spellEnd"/>
      <w:r w:rsidR="004913DC">
        <w:rPr>
          <w:rFonts w:ascii="Times New Roman" w:hAnsi="Times New Roman" w:cs="Times New Roman"/>
          <w:sz w:val="24"/>
          <w:szCs w:val="24"/>
        </w:rPr>
        <w:t xml:space="preserve"> В.Н. запланирован</w:t>
      </w:r>
      <w:r w:rsidR="004F1D0C">
        <w:rPr>
          <w:rFonts w:ascii="Times New Roman" w:hAnsi="Times New Roman" w:cs="Times New Roman"/>
          <w:sz w:val="24"/>
          <w:szCs w:val="24"/>
        </w:rPr>
        <w:t>а организация</w:t>
      </w:r>
      <w:r w:rsidR="00445463">
        <w:rPr>
          <w:rFonts w:ascii="Times New Roman" w:hAnsi="Times New Roman" w:cs="Times New Roman"/>
          <w:sz w:val="24"/>
          <w:szCs w:val="24"/>
        </w:rPr>
        <w:t xml:space="preserve"> </w:t>
      </w:r>
      <w:r w:rsidR="004913DC">
        <w:rPr>
          <w:rFonts w:ascii="Times New Roman" w:hAnsi="Times New Roman" w:cs="Times New Roman"/>
          <w:sz w:val="24"/>
          <w:szCs w:val="24"/>
        </w:rPr>
        <w:t>вылов</w:t>
      </w:r>
      <w:r w:rsidR="004F1D0C">
        <w:rPr>
          <w:rFonts w:ascii="Times New Roman" w:hAnsi="Times New Roman" w:cs="Times New Roman"/>
          <w:sz w:val="24"/>
          <w:szCs w:val="24"/>
        </w:rPr>
        <w:t>а</w:t>
      </w:r>
      <w:r w:rsidR="004913DC">
        <w:rPr>
          <w:rFonts w:ascii="Times New Roman" w:hAnsi="Times New Roman" w:cs="Times New Roman"/>
          <w:sz w:val="24"/>
          <w:szCs w:val="24"/>
        </w:rPr>
        <w:t xml:space="preserve"> и производство свежемороженой рыбы</w:t>
      </w:r>
      <w:r w:rsidR="00FE72E6">
        <w:rPr>
          <w:rFonts w:ascii="Times New Roman" w:hAnsi="Times New Roman" w:cs="Times New Roman"/>
          <w:sz w:val="24"/>
          <w:szCs w:val="24"/>
        </w:rPr>
        <w:t>.</w:t>
      </w:r>
      <w:r w:rsidR="00445463">
        <w:rPr>
          <w:rFonts w:ascii="Times New Roman" w:hAnsi="Times New Roman" w:cs="Times New Roman"/>
          <w:sz w:val="24"/>
          <w:szCs w:val="24"/>
        </w:rPr>
        <w:t xml:space="preserve"> </w:t>
      </w:r>
      <w:r w:rsidR="004913DC">
        <w:rPr>
          <w:rFonts w:ascii="Times New Roman" w:hAnsi="Times New Roman" w:cs="Times New Roman"/>
          <w:sz w:val="24"/>
          <w:szCs w:val="24"/>
        </w:rPr>
        <w:t>В летний период</w:t>
      </w:r>
      <w:r w:rsidR="004913DC" w:rsidRPr="004913DC">
        <w:rPr>
          <w:rFonts w:ascii="Times New Roman" w:hAnsi="Times New Roman" w:cs="Times New Roman"/>
          <w:sz w:val="24"/>
          <w:szCs w:val="24"/>
        </w:rPr>
        <w:t xml:space="preserve"> с июня по сентябрь</w:t>
      </w:r>
      <w:r w:rsidR="004913DC">
        <w:rPr>
          <w:rFonts w:ascii="Times New Roman" w:hAnsi="Times New Roman" w:cs="Times New Roman"/>
          <w:sz w:val="24"/>
          <w:szCs w:val="24"/>
        </w:rPr>
        <w:t xml:space="preserve"> сетями и неводом буд</w:t>
      </w:r>
      <w:r w:rsidR="004F1D0C">
        <w:rPr>
          <w:rFonts w:ascii="Times New Roman" w:hAnsi="Times New Roman" w:cs="Times New Roman"/>
          <w:sz w:val="24"/>
          <w:szCs w:val="24"/>
        </w:rPr>
        <w:t>е</w:t>
      </w:r>
      <w:r w:rsidR="004913DC">
        <w:rPr>
          <w:rFonts w:ascii="Times New Roman" w:hAnsi="Times New Roman" w:cs="Times New Roman"/>
          <w:sz w:val="24"/>
          <w:szCs w:val="24"/>
        </w:rPr>
        <w:t>т в</w:t>
      </w:r>
      <w:r w:rsidR="004913DC" w:rsidRPr="004913DC">
        <w:rPr>
          <w:rFonts w:ascii="Times New Roman" w:hAnsi="Times New Roman" w:cs="Times New Roman"/>
          <w:sz w:val="24"/>
          <w:szCs w:val="24"/>
        </w:rPr>
        <w:t xml:space="preserve">ылавливаться: кета, </w:t>
      </w:r>
      <w:r w:rsidR="004F1D0C">
        <w:rPr>
          <w:rFonts w:ascii="Times New Roman" w:hAnsi="Times New Roman" w:cs="Times New Roman"/>
          <w:sz w:val="24"/>
          <w:szCs w:val="24"/>
        </w:rPr>
        <w:t xml:space="preserve">нельма, горбуша, нерка и голец. </w:t>
      </w:r>
      <w:r w:rsidR="004913DC">
        <w:rPr>
          <w:rFonts w:ascii="Times New Roman" w:hAnsi="Times New Roman" w:cs="Times New Roman"/>
          <w:sz w:val="24"/>
          <w:szCs w:val="24"/>
        </w:rPr>
        <w:t>В</w:t>
      </w:r>
      <w:r w:rsidR="004913DC" w:rsidRPr="004913DC">
        <w:rPr>
          <w:rFonts w:ascii="Times New Roman" w:hAnsi="Times New Roman" w:cs="Times New Roman"/>
          <w:sz w:val="24"/>
          <w:szCs w:val="24"/>
        </w:rPr>
        <w:t xml:space="preserve"> зимний период с октября  по</w:t>
      </w:r>
      <w:r w:rsidR="004F1D0C">
        <w:rPr>
          <w:rFonts w:ascii="Times New Roman" w:hAnsi="Times New Roman" w:cs="Times New Roman"/>
          <w:sz w:val="24"/>
          <w:szCs w:val="24"/>
        </w:rPr>
        <w:t xml:space="preserve"> май сетями и с помощью рыболовных снастей планируется в</w:t>
      </w:r>
      <w:r w:rsidR="004913DC" w:rsidRPr="004913DC">
        <w:rPr>
          <w:rFonts w:ascii="Times New Roman" w:hAnsi="Times New Roman" w:cs="Times New Roman"/>
          <w:sz w:val="24"/>
          <w:szCs w:val="24"/>
        </w:rPr>
        <w:t xml:space="preserve">ылавливать: </w:t>
      </w:r>
      <w:r w:rsidR="004F1D0C" w:rsidRPr="004F1D0C">
        <w:rPr>
          <w:rFonts w:ascii="Times New Roman" w:hAnsi="Times New Roman" w:cs="Times New Roman"/>
          <w:sz w:val="24"/>
          <w:szCs w:val="24"/>
        </w:rPr>
        <w:t>корюшк</w:t>
      </w:r>
      <w:r w:rsidR="004F1D0C">
        <w:rPr>
          <w:rFonts w:ascii="Times New Roman" w:hAnsi="Times New Roman" w:cs="Times New Roman"/>
          <w:sz w:val="24"/>
          <w:szCs w:val="24"/>
        </w:rPr>
        <w:t>у</w:t>
      </w:r>
      <w:r w:rsidR="004F1D0C" w:rsidRPr="004F1D0C">
        <w:rPr>
          <w:rFonts w:ascii="Times New Roman" w:hAnsi="Times New Roman" w:cs="Times New Roman"/>
          <w:sz w:val="24"/>
          <w:szCs w:val="24"/>
        </w:rPr>
        <w:t xml:space="preserve">, ряпушку, сига, </w:t>
      </w:r>
      <w:proofErr w:type="spellStart"/>
      <w:r w:rsidR="004F1D0C" w:rsidRPr="004F1D0C">
        <w:rPr>
          <w:rFonts w:ascii="Times New Roman" w:hAnsi="Times New Roman" w:cs="Times New Roman"/>
          <w:sz w:val="24"/>
          <w:szCs w:val="24"/>
        </w:rPr>
        <w:t>чира</w:t>
      </w:r>
      <w:proofErr w:type="spellEnd"/>
      <w:r w:rsidR="004F1D0C" w:rsidRPr="004F1D0C">
        <w:rPr>
          <w:rFonts w:ascii="Times New Roman" w:hAnsi="Times New Roman" w:cs="Times New Roman"/>
          <w:sz w:val="24"/>
          <w:szCs w:val="24"/>
        </w:rPr>
        <w:t>, навагу, щуку, озёрного гольца, хариуса и налима</w:t>
      </w:r>
      <w:r w:rsidR="00FB3BCF">
        <w:rPr>
          <w:rFonts w:ascii="Times New Roman" w:hAnsi="Times New Roman" w:cs="Times New Roman"/>
          <w:sz w:val="24"/>
          <w:szCs w:val="24"/>
        </w:rPr>
        <w:t>. Объем вылова в год составит</w:t>
      </w:r>
      <w:r w:rsidR="00FB3BCF" w:rsidRPr="0050178C">
        <w:rPr>
          <w:rFonts w:ascii="Times New Roman" w:hAnsi="Times New Roman" w:cs="Times New Roman"/>
          <w:sz w:val="24"/>
          <w:szCs w:val="24"/>
        </w:rPr>
        <w:t xml:space="preserve"> от </w:t>
      </w:r>
      <w:r w:rsidR="00FB3BCF">
        <w:rPr>
          <w:rFonts w:ascii="Times New Roman" w:hAnsi="Times New Roman" w:cs="Times New Roman"/>
          <w:sz w:val="24"/>
          <w:szCs w:val="24"/>
        </w:rPr>
        <w:t>100</w:t>
      </w:r>
      <w:r w:rsidR="00FB3BCF" w:rsidRPr="0050178C">
        <w:rPr>
          <w:rFonts w:ascii="Times New Roman" w:hAnsi="Times New Roman" w:cs="Times New Roman"/>
          <w:sz w:val="24"/>
          <w:szCs w:val="24"/>
        </w:rPr>
        <w:t xml:space="preserve"> до 1</w:t>
      </w:r>
      <w:r w:rsidR="00FB3BCF">
        <w:rPr>
          <w:rFonts w:ascii="Times New Roman" w:hAnsi="Times New Roman" w:cs="Times New Roman"/>
          <w:sz w:val="24"/>
          <w:szCs w:val="24"/>
        </w:rPr>
        <w:t>3</w:t>
      </w:r>
      <w:r w:rsidR="00FB3BCF" w:rsidRPr="0050178C">
        <w:rPr>
          <w:rFonts w:ascii="Times New Roman" w:hAnsi="Times New Roman" w:cs="Times New Roman"/>
          <w:sz w:val="24"/>
          <w:szCs w:val="24"/>
        </w:rPr>
        <w:t>0 тонн рыбы</w:t>
      </w:r>
      <w:r w:rsidR="00FB3BCF">
        <w:rPr>
          <w:rFonts w:ascii="Times New Roman" w:hAnsi="Times New Roman" w:cs="Times New Roman"/>
          <w:sz w:val="24"/>
          <w:szCs w:val="24"/>
        </w:rPr>
        <w:t>.</w:t>
      </w:r>
    </w:p>
    <w:p w:rsidR="00B96BEC" w:rsidRDefault="00B96BEC" w:rsidP="00491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B96BEC">
        <w:rPr>
          <w:rFonts w:ascii="Times New Roman" w:hAnsi="Times New Roman" w:cs="Times New Roman"/>
          <w:sz w:val="24"/>
          <w:szCs w:val="24"/>
        </w:rPr>
        <w:t>пред</w:t>
      </w:r>
      <w:r w:rsidR="0014709E">
        <w:rPr>
          <w:rFonts w:ascii="Times New Roman" w:hAnsi="Times New Roman" w:cs="Times New Roman"/>
          <w:sz w:val="24"/>
          <w:szCs w:val="24"/>
        </w:rPr>
        <w:t>усматривает приобретение</w:t>
      </w:r>
      <w:r w:rsidR="00445463">
        <w:rPr>
          <w:rFonts w:ascii="Times New Roman" w:hAnsi="Times New Roman" w:cs="Times New Roman"/>
          <w:sz w:val="24"/>
          <w:szCs w:val="24"/>
        </w:rPr>
        <w:t xml:space="preserve"> </w:t>
      </w:r>
      <w:r w:rsidR="0014709E">
        <w:rPr>
          <w:rFonts w:ascii="Times New Roman" w:hAnsi="Times New Roman" w:cs="Times New Roman"/>
          <w:sz w:val="24"/>
          <w:szCs w:val="24"/>
        </w:rPr>
        <w:t>м</w:t>
      </w:r>
      <w:r w:rsidR="0014709E" w:rsidRPr="0014709E">
        <w:rPr>
          <w:rFonts w:ascii="Times New Roman" w:hAnsi="Times New Roman" w:cs="Times New Roman"/>
          <w:sz w:val="24"/>
          <w:szCs w:val="24"/>
        </w:rPr>
        <w:t>одульн</w:t>
      </w:r>
      <w:r w:rsidR="0014709E">
        <w:rPr>
          <w:rFonts w:ascii="Times New Roman" w:hAnsi="Times New Roman" w:cs="Times New Roman"/>
          <w:sz w:val="24"/>
          <w:szCs w:val="24"/>
        </w:rPr>
        <w:t>ого</w:t>
      </w:r>
      <w:r w:rsidR="0014709E" w:rsidRPr="0014709E">
        <w:rPr>
          <w:rFonts w:ascii="Times New Roman" w:hAnsi="Times New Roman" w:cs="Times New Roman"/>
          <w:sz w:val="24"/>
          <w:szCs w:val="24"/>
        </w:rPr>
        <w:t xml:space="preserve"> перерабатывающ</w:t>
      </w:r>
      <w:r w:rsidR="0014709E">
        <w:rPr>
          <w:rFonts w:ascii="Times New Roman" w:hAnsi="Times New Roman" w:cs="Times New Roman"/>
          <w:sz w:val="24"/>
          <w:szCs w:val="24"/>
        </w:rPr>
        <w:t>его</w:t>
      </w:r>
      <w:r w:rsidR="0014709E" w:rsidRPr="0014709E">
        <w:rPr>
          <w:rFonts w:ascii="Times New Roman" w:hAnsi="Times New Roman" w:cs="Times New Roman"/>
          <w:sz w:val="24"/>
          <w:szCs w:val="24"/>
        </w:rPr>
        <w:t xml:space="preserve"> завод</w:t>
      </w:r>
      <w:r w:rsidR="0014709E">
        <w:rPr>
          <w:rFonts w:ascii="Times New Roman" w:hAnsi="Times New Roman" w:cs="Times New Roman"/>
          <w:sz w:val="24"/>
          <w:szCs w:val="24"/>
        </w:rPr>
        <w:t>а</w:t>
      </w:r>
      <w:r w:rsidRPr="00B96BEC">
        <w:rPr>
          <w:rFonts w:ascii="Times New Roman" w:hAnsi="Times New Roman" w:cs="Times New Roman"/>
          <w:sz w:val="24"/>
          <w:szCs w:val="24"/>
        </w:rPr>
        <w:t>,</w:t>
      </w:r>
      <w:r w:rsidR="0044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09E" w:rsidRPr="0014709E">
        <w:rPr>
          <w:rFonts w:ascii="Times New Roman" w:hAnsi="Times New Roman" w:cs="Times New Roman"/>
          <w:sz w:val="24"/>
          <w:szCs w:val="24"/>
        </w:rPr>
        <w:t>рефконтейнер</w:t>
      </w:r>
      <w:r w:rsidR="0014709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4709E">
        <w:rPr>
          <w:rFonts w:ascii="Times New Roman" w:hAnsi="Times New Roman" w:cs="Times New Roman"/>
          <w:sz w:val="24"/>
          <w:szCs w:val="24"/>
        </w:rPr>
        <w:t xml:space="preserve">, </w:t>
      </w:r>
      <w:r w:rsidR="00FB3BCF">
        <w:rPr>
          <w:rFonts w:ascii="Times New Roman" w:hAnsi="Times New Roman" w:cs="Times New Roman"/>
          <w:sz w:val="24"/>
          <w:szCs w:val="24"/>
        </w:rPr>
        <w:t xml:space="preserve">лодок, </w:t>
      </w:r>
      <w:r w:rsidR="0014709E">
        <w:rPr>
          <w:rFonts w:ascii="Times New Roman" w:hAnsi="Times New Roman" w:cs="Times New Roman"/>
          <w:sz w:val="24"/>
          <w:szCs w:val="24"/>
        </w:rPr>
        <w:t>невода,</w:t>
      </w:r>
      <w:r w:rsidRPr="00B96BEC">
        <w:rPr>
          <w:rFonts w:ascii="Times New Roman" w:hAnsi="Times New Roman" w:cs="Times New Roman"/>
          <w:sz w:val="24"/>
          <w:szCs w:val="24"/>
        </w:rPr>
        <w:t xml:space="preserve"> необхо</w:t>
      </w:r>
      <w:r>
        <w:rPr>
          <w:rFonts w:ascii="Times New Roman" w:hAnsi="Times New Roman" w:cs="Times New Roman"/>
          <w:sz w:val="24"/>
          <w:szCs w:val="24"/>
        </w:rPr>
        <w:t>димого оборудования и инвентаря для</w:t>
      </w:r>
      <w:r w:rsidR="00BD01C2">
        <w:rPr>
          <w:rFonts w:ascii="Times New Roman" w:hAnsi="Times New Roman" w:cs="Times New Roman"/>
          <w:sz w:val="24"/>
          <w:szCs w:val="24"/>
        </w:rPr>
        <w:t xml:space="preserve"> вылова и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производства рыбной продукции. </w:t>
      </w:r>
    </w:p>
    <w:p w:rsidR="0081655C" w:rsidRDefault="0081655C" w:rsidP="008165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производства рыбной продукции планируется использовать технологию шоковой заморозки,</w:t>
      </w:r>
      <w:r w:rsidR="00445463">
        <w:rPr>
          <w:rFonts w:ascii="Times New Roman" w:hAnsi="Times New Roman" w:cs="Times New Roman"/>
          <w:sz w:val="24"/>
          <w:szCs w:val="24"/>
        </w:rPr>
        <w:t xml:space="preserve"> </w:t>
      </w:r>
      <w:r w:rsidRPr="0081655C">
        <w:rPr>
          <w:rFonts w:ascii="Times New Roman" w:hAnsi="Times New Roman" w:cs="Times New Roman"/>
          <w:sz w:val="24"/>
          <w:szCs w:val="24"/>
        </w:rPr>
        <w:t>при котор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1655C">
        <w:rPr>
          <w:rFonts w:ascii="Times New Roman" w:hAnsi="Times New Roman" w:cs="Times New Roman"/>
          <w:sz w:val="24"/>
          <w:szCs w:val="24"/>
        </w:rPr>
        <w:t xml:space="preserve"> соблюдается максимальная сохранность всех естественных свойств сырья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1655C">
        <w:rPr>
          <w:rFonts w:ascii="Times New Roman" w:hAnsi="Times New Roman" w:cs="Times New Roman"/>
          <w:sz w:val="24"/>
          <w:szCs w:val="24"/>
        </w:rPr>
        <w:t>Практическими испытаниями доказана связь между временем заморозки и размером кристаллов льда. Чем меньше время, затрачиваемое на заморозку тем меньше размер кристаллов. При традиционной заморозке рыбы образуются большие кристаллы, объем которых превышает исходный объем жидкости. Замерзая и увеличиваясь в размерах, кристаллы повреждают волокна и мышечную структуру рыбы, тем самым значительно уху</w:t>
      </w:r>
      <w:r>
        <w:rPr>
          <w:rFonts w:ascii="Times New Roman" w:hAnsi="Times New Roman" w:cs="Times New Roman"/>
          <w:sz w:val="24"/>
          <w:szCs w:val="24"/>
        </w:rPr>
        <w:t xml:space="preserve">дшая вкус после размораживания. </w:t>
      </w:r>
      <w:r w:rsidRPr="0081655C">
        <w:rPr>
          <w:rFonts w:ascii="Times New Roman" w:hAnsi="Times New Roman" w:cs="Times New Roman"/>
          <w:sz w:val="24"/>
          <w:szCs w:val="24"/>
        </w:rPr>
        <w:t>Технология быстрой заморозки рыбы позволяет сохранить структуру, пищевую ценность и максимум вкусовых качеств.</w:t>
      </w:r>
      <w:r w:rsidR="00445463">
        <w:rPr>
          <w:rFonts w:ascii="Times New Roman" w:hAnsi="Times New Roman" w:cs="Times New Roman"/>
          <w:sz w:val="24"/>
          <w:szCs w:val="24"/>
        </w:rPr>
        <w:t xml:space="preserve"> </w:t>
      </w:r>
      <w:r w:rsidRPr="0081655C">
        <w:rPr>
          <w:rFonts w:ascii="Times New Roman" w:hAnsi="Times New Roman" w:cs="Times New Roman"/>
          <w:sz w:val="24"/>
          <w:szCs w:val="24"/>
        </w:rPr>
        <w:t xml:space="preserve">Шоковая заморозка рыбы, благодаря высокой скорости охлаждения позволяет максимально быстро перейти </w:t>
      </w:r>
      <w:proofErr w:type="gramStart"/>
      <w:r w:rsidRPr="0081655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1655C">
        <w:rPr>
          <w:rFonts w:ascii="Times New Roman" w:hAnsi="Times New Roman" w:cs="Times New Roman"/>
          <w:sz w:val="24"/>
          <w:szCs w:val="24"/>
        </w:rPr>
        <w:t xml:space="preserve"> жидкой в твердую</w:t>
      </w:r>
      <w:r w:rsidR="00CD262E">
        <w:rPr>
          <w:rFonts w:ascii="Times New Roman" w:hAnsi="Times New Roman" w:cs="Times New Roman"/>
          <w:sz w:val="24"/>
          <w:szCs w:val="24"/>
        </w:rPr>
        <w:t xml:space="preserve"> фазу</w:t>
      </w:r>
      <w:r w:rsidRPr="0081655C">
        <w:rPr>
          <w:rFonts w:ascii="Times New Roman" w:hAnsi="Times New Roman" w:cs="Times New Roman"/>
          <w:sz w:val="24"/>
          <w:szCs w:val="24"/>
        </w:rPr>
        <w:t xml:space="preserve">. Достигается эффект </w:t>
      </w:r>
      <w:proofErr w:type="spellStart"/>
      <w:r w:rsidRPr="0081655C">
        <w:rPr>
          <w:rFonts w:ascii="Times New Roman" w:hAnsi="Times New Roman" w:cs="Times New Roman"/>
          <w:sz w:val="24"/>
          <w:szCs w:val="24"/>
        </w:rPr>
        <w:t>микрокристаллизации</w:t>
      </w:r>
      <w:proofErr w:type="spellEnd"/>
      <w:r w:rsidRPr="0081655C">
        <w:rPr>
          <w:rFonts w:ascii="Times New Roman" w:hAnsi="Times New Roman" w:cs="Times New Roman"/>
          <w:sz w:val="24"/>
          <w:szCs w:val="24"/>
        </w:rPr>
        <w:t xml:space="preserve">, лед формируется без увеличения объема одновременно в клетке и межклеточном пространстве. Благодаря этому клетка остается неповрежденной, а рыба после </w:t>
      </w:r>
      <w:proofErr w:type="spellStart"/>
      <w:r w:rsidRPr="0081655C">
        <w:rPr>
          <w:rFonts w:ascii="Times New Roman" w:hAnsi="Times New Roman" w:cs="Times New Roman"/>
          <w:sz w:val="24"/>
          <w:szCs w:val="24"/>
        </w:rPr>
        <w:t>разморозки</w:t>
      </w:r>
      <w:proofErr w:type="spellEnd"/>
      <w:r w:rsidRPr="0081655C">
        <w:rPr>
          <w:rFonts w:ascii="Times New Roman" w:hAnsi="Times New Roman" w:cs="Times New Roman"/>
          <w:sz w:val="24"/>
          <w:szCs w:val="24"/>
        </w:rPr>
        <w:t xml:space="preserve"> обладает превосходными вкусовыми качествами.</w:t>
      </w:r>
    </w:p>
    <w:p w:rsidR="0081655C" w:rsidRDefault="000C4CA3" w:rsidP="008165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CA3">
        <w:rPr>
          <w:rFonts w:ascii="Times New Roman" w:hAnsi="Times New Roman" w:cs="Times New Roman"/>
          <w:sz w:val="24"/>
          <w:szCs w:val="24"/>
        </w:rPr>
        <w:t>Планируемая численность наемных работников – 23 чел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4CA3">
        <w:rPr>
          <w:rFonts w:ascii="Times New Roman" w:hAnsi="Times New Roman" w:cs="Times New Roman"/>
          <w:sz w:val="24"/>
          <w:szCs w:val="24"/>
        </w:rPr>
        <w:t>, численность персонала может меняться, в зависимости от объема производства. Большая часть персонала будет нанята в</w:t>
      </w:r>
      <w:r>
        <w:rPr>
          <w:rFonts w:ascii="Times New Roman" w:hAnsi="Times New Roman" w:cs="Times New Roman"/>
          <w:sz w:val="24"/>
          <w:szCs w:val="24"/>
        </w:rPr>
        <w:t xml:space="preserve"> летний</w:t>
      </w:r>
      <w:r w:rsidRPr="000C4CA3">
        <w:rPr>
          <w:rFonts w:ascii="Times New Roman" w:hAnsi="Times New Roman" w:cs="Times New Roman"/>
          <w:sz w:val="24"/>
          <w:szCs w:val="24"/>
        </w:rPr>
        <w:t xml:space="preserve"> период с июня по октябрь.</w:t>
      </w:r>
    </w:p>
    <w:p w:rsidR="00325C63" w:rsidRDefault="00F74F44" w:rsidP="00F74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A68">
        <w:rPr>
          <w:rFonts w:ascii="Times New Roman" w:hAnsi="Times New Roman" w:cs="Times New Roman"/>
          <w:b/>
          <w:sz w:val="24"/>
          <w:szCs w:val="24"/>
        </w:rPr>
        <w:t xml:space="preserve">Место реализации проекта. </w:t>
      </w:r>
      <w:r w:rsidRPr="00B40A68">
        <w:rPr>
          <w:rFonts w:ascii="Times New Roman" w:hAnsi="Times New Roman" w:cs="Times New Roman"/>
          <w:sz w:val="24"/>
          <w:szCs w:val="24"/>
        </w:rPr>
        <w:t xml:space="preserve">Анадырский район Чукотского автономного округа. </w:t>
      </w:r>
      <w:r w:rsidR="00777FC2" w:rsidRPr="00B40A68">
        <w:rPr>
          <w:rFonts w:ascii="Times New Roman" w:hAnsi="Times New Roman" w:cs="Times New Roman"/>
          <w:sz w:val="24"/>
          <w:szCs w:val="24"/>
        </w:rPr>
        <w:t xml:space="preserve">Рыбопромысловый участок расположен в 120 </w:t>
      </w:r>
      <w:proofErr w:type="spellStart"/>
      <w:r w:rsidR="00777FC2" w:rsidRPr="00B40A68">
        <w:rPr>
          <w:rFonts w:ascii="Times New Roman" w:hAnsi="Times New Roman" w:cs="Times New Roman"/>
          <w:sz w:val="24"/>
          <w:szCs w:val="24"/>
        </w:rPr>
        <w:t>км</w:t>
      </w:r>
      <w:proofErr w:type="gramStart"/>
      <w:r w:rsidR="00777FC2" w:rsidRPr="00B40A6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777FC2" w:rsidRPr="00B40A68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777FC2" w:rsidRPr="00B40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FC2" w:rsidRPr="00B40A68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4454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77FC2" w:rsidRPr="00B40A68">
        <w:rPr>
          <w:rFonts w:ascii="Times New Roman" w:hAnsi="Times New Roman" w:cs="Times New Roman"/>
          <w:sz w:val="24"/>
          <w:szCs w:val="24"/>
        </w:rPr>
        <w:t>Беринговский</w:t>
      </w:r>
      <w:proofErr w:type="spellEnd"/>
      <w:r w:rsidR="00777FC2" w:rsidRPr="00B40A68">
        <w:rPr>
          <w:rFonts w:ascii="Times New Roman" w:hAnsi="Times New Roman" w:cs="Times New Roman"/>
          <w:sz w:val="24"/>
          <w:szCs w:val="24"/>
        </w:rPr>
        <w:t xml:space="preserve"> между лагуной </w:t>
      </w:r>
      <w:proofErr w:type="spellStart"/>
      <w:r w:rsidR="00777FC2" w:rsidRPr="00B40A68">
        <w:rPr>
          <w:rFonts w:ascii="Times New Roman" w:hAnsi="Times New Roman" w:cs="Times New Roman"/>
          <w:sz w:val="24"/>
          <w:szCs w:val="24"/>
        </w:rPr>
        <w:t>Орианда</w:t>
      </w:r>
      <w:proofErr w:type="spellEnd"/>
      <w:r w:rsidR="00777FC2" w:rsidRPr="00B40A68">
        <w:rPr>
          <w:rFonts w:ascii="Times New Roman" w:hAnsi="Times New Roman" w:cs="Times New Roman"/>
          <w:sz w:val="24"/>
          <w:szCs w:val="24"/>
        </w:rPr>
        <w:t xml:space="preserve"> и бухтой Гавриила, на протоке реки </w:t>
      </w:r>
      <w:proofErr w:type="gramStart"/>
      <w:r w:rsidR="00777FC2" w:rsidRPr="00B40A68">
        <w:rPr>
          <w:rFonts w:ascii="Times New Roman" w:hAnsi="Times New Roman" w:cs="Times New Roman"/>
          <w:sz w:val="24"/>
          <w:szCs w:val="24"/>
        </w:rPr>
        <w:t>Рыбачья</w:t>
      </w:r>
      <w:proofErr w:type="gramEnd"/>
      <w:r w:rsidR="00777FC2" w:rsidRPr="00B40A68">
        <w:rPr>
          <w:rFonts w:ascii="Times New Roman" w:hAnsi="Times New Roman" w:cs="Times New Roman"/>
          <w:sz w:val="24"/>
          <w:szCs w:val="24"/>
        </w:rPr>
        <w:t>.</w:t>
      </w:r>
      <w:r w:rsidR="004454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6BC5">
        <w:rPr>
          <w:rFonts w:ascii="Times New Roman" w:hAnsi="Times New Roman" w:cs="Times New Roman"/>
          <w:sz w:val="24"/>
          <w:szCs w:val="24"/>
        </w:rPr>
        <w:t xml:space="preserve">Бассейн лагуны </w:t>
      </w:r>
      <w:proofErr w:type="spellStart"/>
      <w:r w:rsidR="00286BC5">
        <w:rPr>
          <w:rFonts w:ascii="Times New Roman" w:hAnsi="Times New Roman" w:cs="Times New Roman"/>
          <w:sz w:val="24"/>
          <w:szCs w:val="24"/>
        </w:rPr>
        <w:t>Орианда</w:t>
      </w:r>
      <w:proofErr w:type="spellEnd"/>
      <w:r w:rsidR="00286BC5">
        <w:rPr>
          <w:rFonts w:ascii="Times New Roman" w:hAnsi="Times New Roman" w:cs="Times New Roman"/>
          <w:sz w:val="24"/>
          <w:szCs w:val="24"/>
        </w:rPr>
        <w:t xml:space="preserve"> является местом нагула, миграции и размножения 18 видов рыб (кета, нерка, горбуша, </w:t>
      </w:r>
      <w:proofErr w:type="spellStart"/>
      <w:r w:rsidR="00286BC5">
        <w:rPr>
          <w:rFonts w:ascii="Times New Roman" w:hAnsi="Times New Roman" w:cs="Times New Roman"/>
          <w:sz w:val="24"/>
          <w:szCs w:val="24"/>
        </w:rPr>
        <w:t>кижуч</w:t>
      </w:r>
      <w:proofErr w:type="spellEnd"/>
      <w:r w:rsidR="00286BC5">
        <w:rPr>
          <w:rFonts w:ascii="Times New Roman" w:hAnsi="Times New Roman" w:cs="Times New Roman"/>
          <w:sz w:val="24"/>
          <w:szCs w:val="24"/>
        </w:rPr>
        <w:t xml:space="preserve">, чавыча, мальма, голец, сиг, сибирская ряпушка, камчатский хариус, азиатская зубастая корюшка, обыкновенная </w:t>
      </w:r>
      <w:proofErr w:type="spellStart"/>
      <w:r w:rsidR="00286BC5">
        <w:rPr>
          <w:rFonts w:ascii="Times New Roman" w:hAnsi="Times New Roman" w:cs="Times New Roman"/>
          <w:sz w:val="24"/>
          <w:szCs w:val="24"/>
        </w:rPr>
        <w:t>малоротая</w:t>
      </w:r>
      <w:proofErr w:type="spellEnd"/>
      <w:r w:rsidR="00286BC5">
        <w:rPr>
          <w:rFonts w:ascii="Times New Roman" w:hAnsi="Times New Roman" w:cs="Times New Roman"/>
          <w:sz w:val="24"/>
          <w:szCs w:val="24"/>
        </w:rPr>
        <w:t xml:space="preserve"> корюшка, тонкохвостый налим, </w:t>
      </w:r>
      <w:proofErr w:type="spellStart"/>
      <w:r w:rsidR="00286BC5">
        <w:rPr>
          <w:rFonts w:ascii="Times New Roman" w:hAnsi="Times New Roman" w:cs="Times New Roman"/>
          <w:sz w:val="24"/>
          <w:szCs w:val="24"/>
        </w:rPr>
        <w:t>трехиглая</w:t>
      </w:r>
      <w:proofErr w:type="spellEnd"/>
      <w:r w:rsidR="00286BC5">
        <w:rPr>
          <w:rFonts w:ascii="Times New Roman" w:hAnsi="Times New Roman" w:cs="Times New Roman"/>
          <w:sz w:val="24"/>
          <w:szCs w:val="24"/>
        </w:rPr>
        <w:t xml:space="preserve"> колюшка, </w:t>
      </w:r>
      <w:proofErr w:type="spellStart"/>
      <w:r w:rsidR="00286BC5">
        <w:rPr>
          <w:rFonts w:ascii="Times New Roman" w:hAnsi="Times New Roman" w:cs="Times New Roman"/>
          <w:sz w:val="24"/>
          <w:szCs w:val="24"/>
        </w:rPr>
        <w:t>девятииглая</w:t>
      </w:r>
      <w:proofErr w:type="spellEnd"/>
      <w:r w:rsidR="00286BC5">
        <w:rPr>
          <w:rFonts w:ascii="Times New Roman" w:hAnsi="Times New Roman" w:cs="Times New Roman"/>
          <w:sz w:val="24"/>
          <w:szCs w:val="24"/>
        </w:rPr>
        <w:t xml:space="preserve"> колюшка, западный слизистый подкаменщик, обыкновенный гольян, звёздчатая камбала</w:t>
      </w:r>
      <w:r w:rsidR="00325C63">
        <w:rPr>
          <w:rFonts w:ascii="Times New Roman" w:hAnsi="Times New Roman" w:cs="Times New Roman"/>
          <w:sz w:val="24"/>
          <w:szCs w:val="24"/>
        </w:rPr>
        <w:t>)</w:t>
      </w:r>
      <w:r w:rsidR="00286B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25C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5C63">
        <w:rPr>
          <w:rFonts w:ascii="Times New Roman" w:hAnsi="Times New Roman" w:cs="Times New Roman"/>
          <w:sz w:val="24"/>
          <w:szCs w:val="24"/>
        </w:rPr>
        <w:t xml:space="preserve">Бухта Гавриила является местом миграции и нагула 10 видов рыб (кета, нерка, горбуша, </w:t>
      </w:r>
      <w:proofErr w:type="spellStart"/>
      <w:r w:rsidR="00325C63">
        <w:rPr>
          <w:rFonts w:ascii="Times New Roman" w:hAnsi="Times New Roman" w:cs="Times New Roman"/>
          <w:sz w:val="24"/>
          <w:szCs w:val="24"/>
        </w:rPr>
        <w:t>кижуч</w:t>
      </w:r>
      <w:proofErr w:type="spellEnd"/>
      <w:r w:rsidR="00325C63">
        <w:rPr>
          <w:rFonts w:ascii="Times New Roman" w:hAnsi="Times New Roman" w:cs="Times New Roman"/>
          <w:sz w:val="24"/>
          <w:szCs w:val="24"/>
        </w:rPr>
        <w:t xml:space="preserve">, чавыча, мальма, голец </w:t>
      </w:r>
      <w:proofErr w:type="spellStart"/>
      <w:r w:rsidR="00325C63">
        <w:rPr>
          <w:rFonts w:ascii="Times New Roman" w:hAnsi="Times New Roman" w:cs="Times New Roman"/>
          <w:sz w:val="24"/>
          <w:szCs w:val="24"/>
        </w:rPr>
        <w:t>Таранца</w:t>
      </w:r>
      <w:proofErr w:type="spellEnd"/>
      <w:r w:rsidR="00325C63">
        <w:rPr>
          <w:rFonts w:ascii="Times New Roman" w:hAnsi="Times New Roman" w:cs="Times New Roman"/>
          <w:sz w:val="24"/>
          <w:szCs w:val="24"/>
        </w:rPr>
        <w:t>, азиатская зубатка корюшка, дальневосточная мойва, звёздчатая камбала</w:t>
      </w:r>
      <w:r w:rsidR="00445463">
        <w:rPr>
          <w:rFonts w:ascii="Times New Roman" w:hAnsi="Times New Roman" w:cs="Times New Roman"/>
          <w:sz w:val="24"/>
          <w:szCs w:val="24"/>
        </w:rPr>
        <w:t>,</w:t>
      </w:r>
      <w:r w:rsidR="00325C63">
        <w:rPr>
          <w:rFonts w:ascii="Times New Roman" w:hAnsi="Times New Roman" w:cs="Times New Roman"/>
          <w:sz w:val="24"/>
          <w:szCs w:val="24"/>
        </w:rPr>
        <w:t>).</w:t>
      </w:r>
      <w:r w:rsidR="00445463">
        <w:rPr>
          <w:rFonts w:ascii="Times New Roman" w:hAnsi="Times New Roman" w:cs="Times New Roman"/>
          <w:sz w:val="24"/>
          <w:szCs w:val="24"/>
        </w:rPr>
        <w:t xml:space="preserve"> </w:t>
      </w:r>
      <w:r w:rsidR="00325C63">
        <w:rPr>
          <w:rFonts w:ascii="Times New Roman" w:hAnsi="Times New Roman" w:cs="Times New Roman"/>
          <w:sz w:val="24"/>
          <w:szCs w:val="24"/>
        </w:rPr>
        <w:t xml:space="preserve">В отдельные сезоны года могут также встречаться виды морских рыб: </w:t>
      </w:r>
      <w:r w:rsidR="000B7458">
        <w:rPr>
          <w:rFonts w:ascii="Times New Roman" w:hAnsi="Times New Roman" w:cs="Times New Roman"/>
          <w:sz w:val="24"/>
          <w:szCs w:val="24"/>
        </w:rPr>
        <w:t xml:space="preserve">белобрюха, желтобрюха, северная </w:t>
      </w:r>
      <w:proofErr w:type="spellStart"/>
      <w:r w:rsidR="000B7458">
        <w:rPr>
          <w:rFonts w:ascii="Times New Roman" w:hAnsi="Times New Roman" w:cs="Times New Roman"/>
          <w:sz w:val="24"/>
          <w:szCs w:val="24"/>
        </w:rPr>
        <w:t>палтусовидная</w:t>
      </w:r>
      <w:proofErr w:type="spellEnd"/>
      <w:r w:rsidR="000B7458">
        <w:rPr>
          <w:rFonts w:ascii="Times New Roman" w:hAnsi="Times New Roman" w:cs="Times New Roman"/>
          <w:sz w:val="24"/>
          <w:szCs w:val="24"/>
        </w:rPr>
        <w:t xml:space="preserve"> камбала, </w:t>
      </w:r>
      <w:proofErr w:type="spellStart"/>
      <w:r w:rsidR="000B7458">
        <w:rPr>
          <w:rFonts w:ascii="Times New Roman" w:hAnsi="Times New Roman" w:cs="Times New Roman"/>
          <w:sz w:val="24"/>
          <w:szCs w:val="24"/>
        </w:rPr>
        <w:t>белокорый</w:t>
      </w:r>
      <w:proofErr w:type="spellEnd"/>
      <w:r w:rsidR="000B7458">
        <w:rPr>
          <w:rFonts w:ascii="Times New Roman" w:hAnsi="Times New Roman" w:cs="Times New Roman"/>
          <w:sz w:val="24"/>
          <w:szCs w:val="24"/>
        </w:rPr>
        <w:t xml:space="preserve"> палтус, бычки, минтай, треска, навага,</w:t>
      </w:r>
      <w:r w:rsidR="00445463">
        <w:rPr>
          <w:rFonts w:ascii="Times New Roman" w:hAnsi="Times New Roman" w:cs="Times New Roman"/>
          <w:sz w:val="24"/>
          <w:szCs w:val="24"/>
        </w:rPr>
        <w:t xml:space="preserve"> селёдка,</w:t>
      </w:r>
      <w:r w:rsidR="000B7458">
        <w:rPr>
          <w:rFonts w:ascii="Times New Roman" w:hAnsi="Times New Roman" w:cs="Times New Roman"/>
          <w:sz w:val="24"/>
          <w:szCs w:val="24"/>
        </w:rPr>
        <w:t xml:space="preserve"> сайка и др.</w:t>
      </w:r>
      <w:proofErr w:type="gramEnd"/>
    </w:p>
    <w:p w:rsidR="00AF4C8B" w:rsidRPr="00B40A68" w:rsidRDefault="00AF4C8B" w:rsidP="00AF4C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A68">
        <w:rPr>
          <w:rFonts w:ascii="Times New Roman" w:hAnsi="Times New Roman" w:cs="Times New Roman"/>
          <w:sz w:val="24"/>
          <w:szCs w:val="24"/>
        </w:rPr>
        <w:t xml:space="preserve">Расположение участка является наиболее удачным т.к. рыба вплывает в лагуну через извилистую протоку, что позволит вылавливать запланированное количество рыбы. Расположение участка выделено на рисунке 1. </w:t>
      </w:r>
    </w:p>
    <w:p w:rsidR="00F74F44" w:rsidRPr="000C4CA3" w:rsidRDefault="00F74F44" w:rsidP="00F74F44">
      <w:pPr>
        <w:pStyle w:val="ConsPlusNormal"/>
        <w:ind w:firstLine="540"/>
        <w:jc w:val="right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40A68">
        <w:rPr>
          <w:rFonts w:ascii="Times New Roman" w:hAnsi="Times New Roman" w:cs="Times New Roman"/>
          <w:sz w:val="24"/>
          <w:szCs w:val="24"/>
        </w:rPr>
        <w:t>Рисунок 1</w:t>
      </w:r>
    </w:p>
    <w:p w:rsidR="00F74F44" w:rsidRDefault="00F74F44" w:rsidP="00705B16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>
            <wp:extent cx="2268316" cy="2393343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1672" cy="2396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22693" cy="2396517"/>
            <wp:effectExtent l="0" t="0" r="1905" b="3810"/>
            <wp:docPr id="1" name="Рисунок 1" descr="http://ic.pics.livejournal.com/basov_chukotka/29038183/1710434/1710434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.pics.livejournal.com/basov_chukotka/29038183/1710434/1710434_origin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678" cy="239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F5D" w:rsidRPr="00272D16" w:rsidRDefault="003D1F5D" w:rsidP="003D1F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A68">
        <w:rPr>
          <w:rFonts w:ascii="Times New Roman" w:hAnsi="Times New Roman" w:cs="Times New Roman"/>
          <w:sz w:val="24"/>
          <w:szCs w:val="24"/>
        </w:rPr>
        <w:lastRenderedPageBreak/>
        <w:t xml:space="preserve">Вблизи места </w:t>
      </w:r>
      <w:r w:rsidR="00AF4C8B">
        <w:rPr>
          <w:rFonts w:ascii="Times New Roman" w:hAnsi="Times New Roman" w:cs="Times New Roman"/>
          <w:sz w:val="24"/>
          <w:szCs w:val="24"/>
        </w:rPr>
        <w:t>добычи рыбы</w:t>
      </w:r>
      <w:r w:rsidRPr="00B40A68">
        <w:rPr>
          <w:rFonts w:ascii="Times New Roman" w:hAnsi="Times New Roman" w:cs="Times New Roman"/>
          <w:sz w:val="24"/>
          <w:szCs w:val="24"/>
        </w:rPr>
        <w:t xml:space="preserve"> ИП </w:t>
      </w:r>
      <w:proofErr w:type="spellStart"/>
      <w:r w:rsidRPr="00B40A68">
        <w:rPr>
          <w:rFonts w:ascii="Times New Roman" w:hAnsi="Times New Roman" w:cs="Times New Roman"/>
          <w:sz w:val="24"/>
          <w:szCs w:val="24"/>
        </w:rPr>
        <w:t>Сэкве</w:t>
      </w:r>
      <w:proofErr w:type="spellEnd"/>
      <w:r w:rsidRPr="00B40A68">
        <w:rPr>
          <w:rFonts w:ascii="Times New Roman" w:hAnsi="Times New Roman" w:cs="Times New Roman"/>
          <w:sz w:val="24"/>
          <w:szCs w:val="24"/>
        </w:rPr>
        <w:t xml:space="preserve"> В.Н. имеет в безвозмездном пользовании земельный участок, на котором планируется установить модульный перерабатывающий завод.</w:t>
      </w:r>
    </w:p>
    <w:p w:rsidR="00272D16" w:rsidRPr="00272D16" w:rsidRDefault="00272D16" w:rsidP="003D1F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оформления договор на выполнение геодезических и картографических работ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абот </w:t>
      </w:r>
    </w:p>
    <w:p w:rsidR="00935C23" w:rsidRPr="000B7458" w:rsidRDefault="000B7458" w:rsidP="000B745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Конкурентная среда. </w:t>
      </w:r>
      <w:r w:rsidR="00305812">
        <w:rPr>
          <w:rFonts w:ascii="Times New Roman" w:hAnsi="Times New Roman" w:cs="Times New Roman"/>
          <w:sz w:val="24"/>
          <w:szCs w:val="24"/>
        </w:rPr>
        <w:t xml:space="preserve">ООО «Чукотрыбпромхоз» крупнейшее предприятие на территории Чукотского АО, по вылову водных биологических ресурсов, производству рыбной продукции и оптовой торговли. </w:t>
      </w:r>
      <w:r w:rsidR="00935C23">
        <w:rPr>
          <w:rFonts w:ascii="Times New Roman" w:hAnsi="Times New Roman" w:cs="Times New Roman"/>
          <w:sz w:val="24"/>
          <w:szCs w:val="24"/>
        </w:rPr>
        <w:t xml:space="preserve">Кроме него на территории действуют и другие организации и индивидуальные </w:t>
      </w:r>
      <w:r w:rsidR="00E128CC">
        <w:rPr>
          <w:rFonts w:ascii="Times New Roman" w:hAnsi="Times New Roman" w:cs="Times New Roman"/>
          <w:sz w:val="24"/>
          <w:szCs w:val="24"/>
        </w:rPr>
        <w:t>предприниматели,</w:t>
      </w:r>
      <w:r w:rsidR="00935C23">
        <w:rPr>
          <w:rFonts w:ascii="Times New Roman" w:hAnsi="Times New Roman" w:cs="Times New Roman"/>
          <w:sz w:val="24"/>
          <w:szCs w:val="24"/>
        </w:rPr>
        <w:t xml:space="preserve"> осуществляющие данную деятельность, но меньше по масштабам производства. </w:t>
      </w:r>
    </w:p>
    <w:p w:rsidR="00305812" w:rsidRPr="00305812" w:rsidRDefault="00935C23" w:rsidP="00935C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Проведя анализ цен рыбной продукции, можно отме</w:t>
      </w:r>
      <w:r w:rsidR="0044546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ить высокую стоимость. Индивидуальным предприниматель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Сэкве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 планирует составить конкуренцию действующим предприятия</w:t>
      </w:r>
      <w:r w:rsidR="0044546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и продавать продукцию организациям и населению по более низким и доступным ценам</w:t>
      </w:r>
      <w:r w:rsidRPr="00935C23">
        <w:rPr>
          <w:rFonts w:ascii="Times New Roman" w:hAnsi="Times New Roman" w:cs="Times New Roman"/>
          <w:sz w:val="24"/>
          <w:szCs w:val="24"/>
        </w:rPr>
        <w:t>, что обеспечит удовлетворительно</w:t>
      </w:r>
      <w:r w:rsidR="00445463">
        <w:rPr>
          <w:rFonts w:ascii="Times New Roman" w:hAnsi="Times New Roman" w:cs="Times New Roman"/>
          <w:sz w:val="24"/>
          <w:szCs w:val="24"/>
        </w:rPr>
        <w:t>го</w:t>
      </w:r>
      <w:r w:rsidRPr="00935C23">
        <w:rPr>
          <w:rFonts w:ascii="Times New Roman" w:hAnsi="Times New Roman" w:cs="Times New Roman"/>
          <w:sz w:val="24"/>
          <w:szCs w:val="24"/>
        </w:rPr>
        <w:t xml:space="preserve"> потребительского спроса на рыбную продукцию.</w:t>
      </w:r>
    </w:p>
    <w:p w:rsidR="00935C23" w:rsidRDefault="000C4CA3" w:rsidP="000C4C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Реализация готовой продукции будет производиться через крупные и мелкие предприятия, оптовые магазины, бюджетные и муниципальные организации.</w:t>
      </w:r>
      <w:r w:rsidR="00445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7A50" w:rsidRPr="006E7A50">
        <w:rPr>
          <w:rFonts w:ascii="Times New Roman" w:hAnsi="Times New Roman" w:cs="Times New Roman"/>
          <w:sz w:val="24"/>
          <w:szCs w:val="24"/>
        </w:rPr>
        <w:t xml:space="preserve">Поиск постоянных клиентов будет происходить через тендерные заказы на поставку рыбы в госучреждения и другие организации. Так же </w:t>
      </w:r>
      <w:r>
        <w:rPr>
          <w:rFonts w:ascii="Times New Roman" w:hAnsi="Times New Roman" w:cs="Times New Roman"/>
          <w:sz w:val="24"/>
          <w:szCs w:val="24"/>
        </w:rPr>
        <w:t>индивидуальным предпринимателем планируется самостоятельно</w:t>
      </w:r>
      <w:r w:rsidR="006E7A50" w:rsidRPr="006E7A50">
        <w:rPr>
          <w:rFonts w:ascii="Times New Roman" w:hAnsi="Times New Roman" w:cs="Times New Roman"/>
          <w:sz w:val="24"/>
          <w:szCs w:val="24"/>
        </w:rPr>
        <w:t xml:space="preserve"> выставлять </w:t>
      </w:r>
      <w:r w:rsidR="0006005A">
        <w:rPr>
          <w:rFonts w:ascii="Times New Roman" w:hAnsi="Times New Roman" w:cs="Times New Roman"/>
          <w:sz w:val="24"/>
          <w:szCs w:val="24"/>
        </w:rPr>
        <w:t xml:space="preserve">продукцию на </w:t>
      </w:r>
      <w:r w:rsidR="006E7A50" w:rsidRPr="006E7A50">
        <w:rPr>
          <w:rFonts w:ascii="Times New Roman" w:hAnsi="Times New Roman" w:cs="Times New Roman"/>
          <w:sz w:val="24"/>
          <w:szCs w:val="24"/>
        </w:rPr>
        <w:t xml:space="preserve"> сайте для поставок по Чукотском</w:t>
      </w:r>
      <w:proofErr w:type="gramStart"/>
      <w:r w:rsidR="006E7A50" w:rsidRPr="006E7A50">
        <w:rPr>
          <w:rFonts w:ascii="Times New Roman" w:hAnsi="Times New Roman" w:cs="Times New Roman"/>
          <w:sz w:val="24"/>
          <w:szCs w:val="24"/>
        </w:rPr>
        <w:t>у АО и</w:t>
      </w:r>
      <w:proofErr w:type="gramEnd"/>
      <w:r w:rsidR="00B00190">
        <w:rPr>
          <w:rFonts w:ascii="Times New Roman" w:hAnsi="Times New Roman" w:cs="Times New Roman"/>
          <w:sz w:val="24"/>
          <w:szCs w:val="24"/>
        </w:rPr>
        <w:t xml:space="preserve"> другим регионам</w:t>
      </w:r>
      <w:r w:rsidR="006E7A50" w:rsidRPr="006E7A50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954AA1" w:rsidRDefault="00954AA1" w:rsidP="00954A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6E30">
        <w:rPr>
          <w:rFonts w:ascii="Times New Roman" w:hAnsi="Times New Roman" w:cs="Times New Roman"/>
          <w:b/>
          <w:sz w:val="24"/>
          <w:szCs w:val="24"/>
        </w:rPr>
        <w:t>Налогообложение</w:t>
      </w:r>
      <w:r w:rsidRPr="00BB6E30">
        <w:rPr>
          <w:rFonts w:ascii="Times New Roman" w:hAnsi="Times New Roman" w:cs="Times New Roman"/>
          <w:sz w:val="24"/>
          <w:szCs w:val="24"/>
        </w:rPr>
        <w:t>. Выбрана упрощенная система налогообложения</w:t>
      </w:r>
      <w:r w:rsidR="00F078AB" w:rsidRPr="00BB6E30">
        <w:rPr>
          <w:rFonts w:ascii="Times New Roman" w:hAnsi="Times New Roman" w:cs="Times New Roman"/>
          <w:sz w:val="24"/>
          <w:szCs w:val="24"/>
        </w:rPr>
        <w:t xml:space="preserve"> «Д</w:t>
      </w:r>
      <w:r w:rsidRPr="00BB6E30">
        <w:rPr>
          <w:rFonts w:ascii="Times New Roman" w:hAnsi="Times New Roman" w:cs="Times New Roman"/>
          <w:sz w:val="24"/>
          <w:szCs w:val="24"/>
        </w:rPr>
        <w:t>оходы</w:t>
      </w:r>
      <w:r w:rsidR="00B529F8">
        <w:rPr>
          <w:rFonts w:ascii="Times New Roman" w:hAnsi="Times New Roman" w:cs="Times New Roman"/>
          <w:sz w:val="24"/>
          <w:szCs w:val="24"/>
        </w:rPr>
        <w:t xml:space="preserve"> минус расходы</w:t>
      </w:r>
      <w:r w:rsidRPr="00BB6E30">
        <w:rPr>
          <w:rFonts w:ascii="Times New Roman" w:hAnsi="Times New Roman" w:cs="Times New Roman"/>
          <w:sz w:val="24"/>
          <w:szCs w:val="24"/>
        </w:rPr>
        <w:t xml:space="preserve">». </w:t>
      </w:r>
      <w:r w:rsidR="00F078AB" w:rsidRPr="00BB6E30">
        <w:rPr>
          <w:rFonts w:ascii="Times New Roman" w:hAnsi="Times New Roman" w:cs="Times New Roman"/>
          <w:sz w:val="24"/>
          <w:szCs w:val="24"/>
        </w:rPr>
        <w:t>В</w:t>
      </w:r>
      <w:r w:rsidRPr="00BB6E30">
        <w:rPr>
          <w:rFonts w:ascii="Times New Roman" w:hAnsi="Times New Roman" w:cs="Times New Roman"/>
          <w:sz w:val="24"/>
          <w:szCs w:val="24"/>
        </w:rPr>
        <w:t xml:space="preserve"> регионально</w:t>
      </w:r>
      <w:r w:rsidR="00F078AB" w:rsidRPr="00BB6E30">
        <w:rPr>
          <w:rFonts w:ascii="Times New Roman" w:hAnsi="Times New Roman" w:cs="Times New Roman"/>
          <w:sz w:val="24"/>
          <w:szCs w:val="24"/>
        </w:rPr>
        <w:t>м</w:t>
      </w:r>
      <w:r w:rsidRPr="00BB6E30">
        <w:rPr>
          <w:rFonts w:ascii="Times New Roman" w:hAnsi="Times New Roman" w:cs="Times New Roman"/>
          <w:sz w:val="24"/>
          <w:szCs w:val="24"/>
        </w:rPr>
        <w:t xml:space="preserve"> законодательств</w:t>
      </w:r>
      <w:r w:rsidR="00F078AB" w:rsidRPr="00BB6E30">
        <w:rPr>
          <w:rFonts w:ascii="Times New Roman" w:hAnsi="Times New Roman" w:cs="Times New Roman"/>
          <w:sz w:val="24"/>
          <w:szCs w:val="24"/>
        </w:rPr>
        <w:t>е</w:t>
      </w:r>
      <w:r w:rsidRPr="00BB6E30">
        <w:rPr>
          <w:rFonts w:ascii="Times New Roman" w:hAnsi="Times New Roman" w:cs="Times New Roman"/>
          <w:sz w:val="24"/>
          <w:szCs w:val="24"/>
        </w:rPr>
        <w:t xml:space="preserve">, </w:t>
      </w:r>
      <w:r w:rsidR="00E26DB1" w:rsidRPr="00BB6E30">
        <w:rPr>
          <w:rFonts w:ascii="Times New Roman" w:hAnsi="Times New Roman" w:cs="Times New Roman"/>
          <w:sz w:val="24"/>
          <w:szCs w:val="24"/>
        </w:rPr>
        <w:t>для</w:t>
      </w:r>
      <w:r w:rsidR="00232127">
        <w:rPr>
          <w:rFonts w:ascii="Times New Roman" w:hAnsi="Times New Roman" w:cs="Times New Roman"/>
          <w:sz w:val="24"/>
          <w:szCs w:val="24"/>
        </w:rPr>
        <w:t xml:space="preserve"> </w:t>
      </w:r>
      <w:r w:rsidRPr="00BF2F29">
        <w:rPr>
          <w:rFonts w:ascii="Times New Roman" w:hAnsi="Times New Roman" w:cs="Times New Roman"/>
          <w:sz w:val="24"/>
          <w:szCs w:val="24"/>
        </w:rPr>
        <w:t>вид</w:t>
      </w:r>
      <w:r w:rsidR="00E26DB1" w:rsidRPr="00BF2F29">
        <w:rPr>
          <w:rFonts w:ascii="Times New Roman" w:hAnsi="Times New Roman" w:cs="Times New Roman"/>
          <w:sz w:val="24"/>
          <w:szCs w:val="24"/>
        </w:rPr>
        <w:t>а</w:t>
      </w:r>
      <w:r w:rsidRPr="00BF2F29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5E22B1" w:rsidRPr="00BF2F29">
        <w:rPr>
          <w:rFonts w:ascii="Times New Roman" w:hAnsi="Times New Roman" w:cs="Times New Roman"/>
          <w:sz w:val="24"/>
          <w:szCs w:val="24"/>
        </w:rPr>
        <w:t xml:space="preserve"> ОКВЭД </w:t>
      </w:r>
      <w:r w:rsidR="00BF2F29">
        <w:rPr>
          <w:rFonts w:ascii="Times New Roman" w:hAnsi="Times New Roman" w:cs="Times New Roman"/>
          <w:sz w:val="24"/>
          <w:szCs w:val="24"/>
        </w:rPr>
        <w:t xml:space="preserve">03.1 </w:t>
      </w:r>
      <w:r w:rsidRPr="00BF2F29">
        <w:rPr>
          <w:rFonts w:ascii="Times New Roman" w:hAnsi="Times New Roman" w:cs="Times New Roman"/>
          <w:sz w:val="24"/>
          <w:szCs w:val="24"/>
        </w:rPr>
        <w:t xml:space="preserve">действует процентная ставка – </w:t>
      </w:r>
      <w:r w:rsidR="00BF2F29" w:rsidRPr="00BF2F29">
        <w:rPr>
          <w:rFonts w:ascii="Times New Roman" w:hAnsi="Times New Roman" w:cs="Times New Roman"/>
          <w:sz w:val="24"/>
          <w:szCs w:val="24"/>
        </w:rPr>
        <w:t>5</w:t>
      </w:r>
      <w:r w:rsidRPr="00BF2F29">
        <w:rPr>
          <w:rFonts w:ascii="Times New Roman" w:hAnsi="Times New Roman" w:cs="Times New Roman"/>
          <w:sz w:val="24"/>
          <w:szCs w:val="24"/>
        </w:rPr>
        <w:t>%.</w:t>
      </w:r>
    </w:p>
    <w:p w:rsidR="008E6967" w:rsidRPr="00F3458B" w:rsidRDefault="00836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58B">
        <w:rPr>
          <w:rFonts w:ascii="Times New Roman" w:hAnsi="Times New Roman" w:cs="Times New Roman"/>
          <w:sz w:val="24"/>
          <w:szCs w:val="24"/>
        </w:rPr>
        <w:t xml:space="preserve">2.2. </w:t>
      </w:r>
      <w:r w:rsidR="00BB6E30">
        <w:rPr>
          <w:rFonts w:ascii="Times New Roman" w:hAnsi="Times New Roman" w:cs="Times New Roman"/>
          <w:sz w:val="24"/>
          <w:szCs w:val="24"/>
        </w:rPr>
        <w:t xml:space="preserve">Период начала реализации </w:t>
      </w:r>
      <w:r w:rsidRPr="00F3458B">
        <w:rPr>
          <w:rFonts w:ascii="Times New Roman" w:hAnsi="Times New Roman" w:cs="Times New Roman"/>
          <w:sz w:val="24"/>
          <w:szCs w:val="24"/>
        </w:rPr>
        <w:t xml:space="preserve">проекта – </w:t>
      </w:r>
      <w:r w:rsidR="000E443A">
        <w:rPr>
          <w:rFonts w:ascii="Times New Roman" w:hAnsi="Times New Roman" w:cs="Times New Roman"/>
          <w:sz w:val="24"/>
          <w:szCs w:val="24"/>
        </w:rPr>
        <w:t>3</w:t>
      </w:r>
      <w:r w:rsidR="0057606E" w:rsidRPr="00F3458B">
        <w:rPr>
          <w:rFonts w:ascii="Times New Roman" w:hAnsi="Times New Roman" w:cs="Times New Roman"/>
          <w:sz w:val="24"/>
          <w:szCs w:val="24"/>
        </w:rPr>
        <w:t xml:space="preserve"> кв. </w:t>
      </w:r>
      <w:r w:rsidRPr="00F3458B">
        <w:rPr>
          <w:rFonts w:ascii="Times New Roman" w:hAnsi="Times New Roman" w:cs="Times New Roman"/>
          <w:sz w:val="24"/>
          <w:szCs w:val="24"/>
        </w:rPr>
        <w:t>201</w:t>
      </w:r>
      <w:r w:rsidR="00232127">
        <w:rPr>
          <w:rFonts w:ascii="Times New Roman" w:hAnsi="Times New Roman" w:cs="Times New Roman"/>
          <w:sz w:val="24"/>
          <w:szCs w:val="24"/>
        </w:rPr>
        <w:t>7</w:t>
      </w:r>
      <w:r w:rsidRPr="00F3458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A341E" w:rsidRDefault="00F51292">
      <w:pPr>
        <w:pStyle w:val="ConsPlusNormal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п</w:t>
      </w:r>
      <w:r w:rsidR="00BA341E" w:rsidRPr="00BA341E">
        <w:rPr>
          <w:rFonts w:ascii="Times New Roman" w:hAnsi="Times New Roman" w:cs="Times New Roman"/>
          <w:sz w:val="24"/>
          <w:szCs w:val="24"/>
        </w:rPr>
        <w:t>лан-график реал</w:t>
      </w:r>
      <w:r w:rsidR="00825930">
        <w:rPr>
          <w:rFonts w:ascii="Times New Roman" w:hAnsi="Times New Roman" w:cs="Times New Roman"/>
          <w:sz w:val="24"/>
          <w:szCs w:val="24"/>
        </w:rPr>
        <w:t xml:space="preserve">изации инвестиционного проекта </w:t>
      </w:r>
      <w:r w:rsidRPr="00F51292">
        <w:rPr>
          <w:rFonts w:ascii="Times New Roman" w:hAnsi="Times New Roman" w:cs="Times New Roman"/>
          <w:sz w:val="24"/>
          <w:szCs w:val="24"/>
        </w:rPr>
        <w:t xml:space="preserve">«Вылов и производство свежемороженой </w:t>
      </w:r>
      <w:proofErr w:type="spellStart"/>
      <w:r w:rsidRPr="00F51292">
        <w:rPr>
          <w:rFonts w:ascii="Times New Roman" w:hAnsi="Times New Roman" w:cs="Times New Roman"/>
          <w:sz w:val="24"/>
          <w:szCs w:val="24"/>
        </w:rPr>
        <w:t>рыбы</w:t>
      </w:r>
      <w:proofErr w:type="gramStart"/>
      <w:r w:rsidRPr="00F51292">
        <w:rPr>
          <w:rFonts w:ascii="Times New Roman" w:hAnsi="Times New Roman" w:cs="Times New Roman"/>
          <w:sz w:val="24"/>
          <w:szCs w:val="24"/>
        </w:rPr>
        <w:t>»</w:t>
      </w:r>
      <w:r w:rsidR="00F078A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078AB">
        <w:rPr>
          <w:rFonts w:ascii="Times New Roman" w:hAnsi="Times New Roman" w:cs="Times New Roman"/>
          <w:sz w:val="24"/>
          <w:szCs w:val="24"/>
        </w:rPr>
        <w:t>риведен</w:t>
      </w:r>
      <w:proofErr w:type="spellEnd"/>
      <w:r w:rsidR="00F078AB">
        <w:rPr>
          <w:rFonts w:ascii="Times New Roman" w:hAnsi="Times New Roman" w:cs="Times New Roman"/>
          <w:sz w:val="24"/>
          <w:szCs w:val="24"/>
        </w:rPr>
        <w:t xml:space="preserve"> </w:t>
      </w:r>
      <w:r w:rsidRPr="00B00190">
        <w:rPr>
          <w:rFonts w:ascii="Times New Roman" w:hAnsi="Times New Roman" w:cs="Times New Roman"/>
          <w:sz w:val="24"/>
          <w:szCs w:val="24"/>
        </w:rPr>
        <w:t>ниже: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6379"/>
        <w:gridCol w:w="3119"/>
      </w:tblGrid>
      <w:tr w:rsidR="00AD149F" w:rsidRPr="000F4ED1" w:rsidTr="00445463">
        <w:trPr>
          <w:trHeight w:val="6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D149F" w:rsidRPr="001E1409" w:rsidRDefault="00AD149F" w:rsidP="004454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E1409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1E1409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1E1409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D149F" w:rsidRPr="001E1409" w:rsidRDefault="00AD149F" w:rsidP="0044546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1E1409">
              <w:rPr>
                <w:rFonts w:ascii="Times New Roman" w:hAnsi="Times New Roman" w:cs="Times New Roman"/>
                <w:b/>
                <w:sz w:val="24"/>
              </w:rPr>
              <w:t>Этап реализации  проекта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D149F" w:rsidRPr="001E1409" w:rsidRDefault="00AD149F" w:rsidP="004454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E1409">
              <w:rPr>
                <w:rFonts w:ascii="Times New Roman" w:hAnsi="Times New Roman" w:cs="Times New Roman"/>
                <w:b/>
                <w:sz w:val="24"/>
              </w:rPr>
              <w:t>Срок выполнения проекта:</w:t>
            </w:r>
          </w:p>
          <w:p w:rsidR="00AD149F" w:rsidRPr="001E1409" w:rsidRDefault="00AD149F" w:rsidP="004454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E1409">
              <w:rPr>
                <w:rFonts w:ascii="Times New Roman" w:hAnsi="Times New Roman" w:cs="Times New Roman"/>
                <w:b/>
                <w:sz w:val="24"/>
              </w:rPr>
              <w:t>начало – окончание</w:t>
            </w:r>
          </w:p>
          <w:p w:rsidR="00AD149F" w:rsidRPr="001E1409" w:rsidRDefault="00AD149F" w:rsidP="0044546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E1409">
              <w:rPr>
                <w:rFonts w:ascii="Times New Roman" w:hAnsi="Times New Roman" w:cs="Times New Roman"/>
                <w:b/>
                <w:sz w:val="24"/>
              </w:rPr>
              <w:t>(месяц, год)</w:t>
            </w:r>
          </w:p>
        </w:tc>
      </w:tr>
      <w:tr w:rsidR="00AD149F" w:rsidRPr="000F4ED1" w:rsidTr="0044546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49F" w:rsidRPr="000F4ED1" w:rsidRDefault="00AD149F" w:rsidP="0044546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4ED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49F" w:rsidRPr="000F4ED1" w:rsidRDefault="00AD149F" w:rsidP="0044546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Приобретение модульного завода и оборудования</w:t>
            </w:r>
            <w:r w:rsidR="00EE5E33">
              <w:rPr>
                <w:rFonts w:ascii="Times New Roman" w:hAnsi="Times New Roman" w:cs="Times New Roman"/>
                <w:sz w:val="24"/>
              </w:rPr>
              <w:t xml:space="preserve"> во Владивостоке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49F" w:rsidRPr="000F4ED1" w:rsidRDefault="00AD149F" w:rsidP="00232127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07.201</w:t>
            </w:r>
            <w:r w:rsidR="00232127">
              <w:rPr>
                <w:rFonts w:ascii="Times New Roman" w:hAnsi="Times New Roman" w:cs="Times New Roman"/>
                <w:szCs w:val="20"/>
              </w:rPr>
              <w:t>7</w:t>
            </w:r>
          </w:p>
        </w:tc>
      </w:tr>
      <w:tr w:rsidR="00EE5E33" w:rsidRPr="000F4ED1" w:rsidTr="0044546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33" w:rsidRPr="000F4ED1" w:rsidRDefault="00EE5E33" w:rsidP="0044546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33" w:rsidRDefault="00EE5E33" w:rsidP="00EE5E3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Доставка по маршруту г. Владивосток – 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Беринговский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E33" w:rsidRDefault="00EE5E33" w:rsidP="00232127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08.201</w:t>
            </w:r>
            <w:r w:rsidR="00232127">
              <w:rPr>
                <w:rFonts w:ascii="Times New Roman" w:hAnsi="Times New Roman" w:cs="Times New Roman"/>
                <w:szCs w:val="20"/>
              </w:rPr>
              <w:t>7</w:t>
            </w:r>
          </w:p>
        </w:tc>
      </w:tr>
      <w:tr w:rsidR="00AD149F" w:rsidRPr="000F4ED1" w:rsidTr="0044546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49F" w:rsidRPr="000F4ED1" w:rsidRDefault="00EE5E33" w:rsidP="0044546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49F" w:rsidRPr="000F4ED1" w:rsidRDefault="00AD149F" w:rsidP="0044546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Доставка модульного завода и оборудования к месту установки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Беринговский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Бухта Гавриила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49F" w:rsidRPr="000F4ED1" w:rsidRDefault="00EE5E33" w:rsidP="00232127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09</w:t>
            </w:r>
            <w:r w:rsidR="00AD149F">
              <w:rPr>
                <w:rFonts w:ascii="Times New Roman" w:hAnsi="Times New Roman" w:cs="Times New Roman"/>
                <w:szCs w:val="20"/>
              </w:rPr>
              <w:t>.201</w:t>
            </w:r>
            <w:r w:rsidR="00232127">
              <w:rPr>
                <w:rFonts w:ascii="Times New Roman" w:hAnsi="Times New Roman" w:cs="Times New Roman"/>
                <w:szCs w:val="20"/>
              </w:rPr>
              <w:t>7</w:t>
            </w:r>
          </w:p>
        </w:tc>
      </w:tr>
      <w:tr w:rsidR="00AD149F" w:rsidRPr="000F4ED1" w:rsidTr="0044546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49F" w:rsidRPr="000F4ED1" w:rsidRDefault="00EE5E33" w:rsidP="0044546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49F" w:rsidRPr="000F4ED1" w:rsidRDefault="00AD149F" w:rsidP="00AD149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Возведение модульного завода, установка оборудования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49F" w:rsidRPr="000F4ED1" w:rsidRDefault="00EE5E33" w:rsidP="00445463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  <w:r w:rsidR="00AD149F">
              <w:rPr>
                <w:rFonts w:ascii="Times New Roman" w:hAnsi="Times New Roman" w:cs="Times New Roman"/>
                <w:szCs w:val="20"/>
              </w:rPr>
              <w:t>.2017</w:t>
            </w:r>
          </w:p>
        </w:tc>
      </w:tr>
      <w:tr w:rsidR="00AD149F" w:rsidRPr="000F4ED1" w:rsidTr="00445463">
        <w:trPr>
          <w:trHeight w:val="58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49F" w:rsidRPr="000F4ED1" w:rsidRDefault="00EE5E33" w:rsidP="0044546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49F" w:rsidRPr="000F4ED1" w:rsidRDefault="00EE5E33" w:rsidP="0083111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Начала вылова рыбы </w:t>
            </w:r>
            <w:r w:rsidR="001A4838">
              <w:rPr>
                <w:rFonts w:ascii="Times New Roman" w:hAnsi="Times New Roman" w:cs="Times New Roman"/>
                <w:sz w:val="24"/>
              </w:rPr>
              <w:t>в летний сезон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49F" w:rsidRPr="00B17B7E" w:rsidRDefault="00B17B7E" w:rsidP="0083111D">
            <w:pPr>
              <w:spacing w:after="0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0</w:t>
            </w:r>
            <w:r w:rsidR="0083111D">
              <w:rPr>
                <w:rFonts w:ascii="Times New Roman" w:hAnsi="Times New Roman" w:cs="Times New Roman"/>
                <w:szCs w:val="20"/>
              </w:rPr>
              <w:t>6</w:t>
            </w:r>
            <w:r w:rsidR="00EE5E33">
              <w:rPr>
                <w:rFonts w:ascii="Times New Roman" w:hAnsi="Times New Roman" w:cs="Times New Roman"/>
                <w:szCs w:val="20"/>
              </w:rPr>
              <w:t>.201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8</w:t>
            </w:r>
          </w:p>
        </w:tc>
      </w:tr>
    </w:tbl>
    <w:p w:rsidR="008E6967" w:rsidRPr="00B17B7E" w:rsidRDefault="005E22B1">
      <w:pPr>
        <w:pStyle w:val="ConsPlusNormal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53D18">
        <w:rPr>
          <w:rFonts w:ascii="Times New Roman" w:hAnsi="Times New Roman" w:cs="Times New Roman"/>
          <w:sz w:val="24"/>
          <w:szCs w:val="24"/>
        </w:rPr>
        <w:t>2.</w:t>
      </w:r>
      <w:r w:rsidR="0037129D" w:rsidRPr="00753D18">
        <w:rPr>
          <w:rFonts w:ascii="Times New Roman" w:hAnsi="Times New Roman" w:cs="Times New Roman"/>
          <w:sz w:val="24"/>
          <w:szCs w:val="24"/>
        </w:rPr>
        <w:t xml:space="preserve">3. Срок окупаемости </w:t>
      </w:r>
      <w:r w:rsidR="0037129D" w:rsidRPr="00B17B7E">
        <w:rPr>
          <w:rFonts w:ascii="Times New Roman" w:hAnsi="Times New Roman" w:cs="Times New Roman"/>
          <w:sz w:val="24"/>
          <w:szCs w:val="24"/>
        </w:rPr>
        <w:t xml:space="preserve">проекта – </w:t>
      </w:r>
      <w:r w:rsidR="00B17B7E" w:rsidRPr="00B17B7E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B00190" w:rsidRPr="00B17B7E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527C4F" w:rsidRDefault="008E69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967">
        <w:rPr>
          <w:rFonts w:ascii="Times New Roman" w:hAnsi="Times New Roman" w:cs="Times New Roman"/>
          <w:sz w:val="24"/>
          <w:szCs w:val="24"/>
        </w:rPr>
        <w:t>2.</w:t>
      </w:r>
      <w:r w:rsidR="0057606E">
        <w:rPr>
          <w:rFonts w:ascii="Times New Roman" w:hAnsi="Times New Roman" w:cs="Times New Roman"/>
          <w:sz w:val="24"/>
          <w:szCs w:val="24"/>
        </w:rPr>
        <w:t>4</w:t>
      </w:r>
      <w:r w:rsidRPr="008E6967">
        <w:rPr>
          <w:rFonts w:ascii="Times New Roman" w:hAnsi="Times New Roman" w:cs="Times New Roman"/>
          <w:sz w:val="24"/>
          <w:szCs w:val="24"/>
        </w:rPr>
        <w:t>. Общий предполагаемый объем инвестиций</w:t>
      </w:r>
      <w:r w:rsidR="00D64045" w:rsidRPr="00753D18">
        <w:rPr>
          <w:rFonts w:ascii="Times New Roman" w:hAnsi="Times New Roman" w:cs="Times New Roman"/>
          <w:sz w:val="24"/>
          <w:szCs w:val="24"/>
        </w:rPr>
        <w:t>–</w:t>
      </w:r>
      <w:r w:rsidR="00D62749">
        <w:rPr>
          <w:rFonts w:ascii="Times New Roman" w:hAnsi="Times New Roman" w:cs="Times New Roman"/>
          <w:sz w:val="24"/>
          <w:szCs w:val="24"/>
        </w:rPr>
        <w:t xml:space="preserve"> </w:t>
      </w:r>
      <w:r w:rsidR="001A4838">
        <w:rPr>
          <w:rFonts w:ascii="Times New Roman" w:hAnsi="Times New Roman" w:cs="Times New Roman"/>
          <w:sz w:val="24"/>
          <w:szCs w:val="24"/>
        </w:rPr>
        <w:t>22 808 000</w:t>
      </w:r>
      <w:r w:rsidR="00D477B3" w:rsidRPr="00753D1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527C4F" w:rsidRDefault="00527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инвестиций:</w:t>
      </w:r>
    </w:p>
    <w:tbl>
      <w:tblPr>
        <w:tblW w:w="6379" w:type="dxa"/>
        <w:tblInd w:w="103" w:type="dxa"/>
        <w:tblLook w:val="04A0" w:firstRow="1" w:lastRow="0" w:firstColumn="1" w:lastColumn="0" w:noHBand="0" w:noVBand="1"/>
      </w:tblPr>
      <w:tblGrid>
        <w:gridCol w:w="473"/>
        <w:gridCol w:w="3800"/>
        <w:gridCol w:w="2127"/>
      </w:tblGrid>
      <w:tr w:rsidR="00E0098B" w:rsidRPr="00AD149F" w:rsidTr="00B40A68">
        <w:trPr>
          <w:trHeight w:val="21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0098B" w:rsidRPr="00AD149F" w:rsidRDefault="00E0098B" w:rsidP="00E0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0098B" w:rsidRPr="00AD149F" w:rsidRDefault="00E0098B" w:rsidP="00E0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0098B" w:rsidRPr="00AD149F" w:rsidRDefault="00E0098B" w:rsidP="00E0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тыс. руб.</w:t>
            </w:r>
          </w:p>
        </w:tc>
      </w:tr>
      <w:tr w:rsidR="00E0098B" w:rsidRPr="00AD149F" w:rsidTr="00B40A68">
        <w:trPr>
          <w:trHeight w:val="217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98B" w:rsidRPr="00AD149F" w:rsidRDefault="00E0098B" w:rsidP="00E0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8B" w:rsidRPr="00AD149F" w:rsidRDefault="0037129D" w:rsidP="00AF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</w:t>
            </w:r>
            <w:r w:rsidR="00AF4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вложения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8B" w:rsidRPr="00AD149F" w:rsidRDefault="00D62749" w:rsidP="00E0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17 105 000</w:t>
            </w:r>
          </w:p>
        </w:tc>
      </w:tr>
      <w:tr w:rsidR="00E0098B" w:rsidRPr="00AD149F" w:rsidTr="00B40A68">
        <w:trPr>
          <w:trHeight w:val="217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8B" w:rsidRPr="00AD149F" w:rsidRDefault="00E0098B" w:rsidP="00E0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8E0" w:rsidRPr="00AD149F" w:rsidRDefault="00B40A68" w:rsidP="004B6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и отчисления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98B" w:rsidRPr="00020449" w:rsidRDefault="00020449" w:rsidP="00D6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5 050 500</w:t>
            </w:r>
          </w:p>
        </w:tc>
      </w:tr>
      <w:tr w:rsidR="00E0098B" w:rsidRPr="00AD149F" w:rsidTr="00B40A68">
        <w:trPr>
          <w:trHeight w:val="217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8B" w:rsidRPr="00AD149F" w:rsidRDefault="00E0098B" w:rsidP="00E0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98B" w:rsidRPr="00AD149F" w:rsidRDefault="00B40A68" w:rsidP="00E0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98B" w:rsidRPr="00AD149F" w:rsidRDefault="001A4838" w:rsidP="00EE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652 500</w:t>
            </w:r>
          </w:p>
        </w:tc>
      </w:tr>
      <w:tr w:rsidR="00E0098B" w:rsidRPr="00AD149F" w:rsidTr="00B40A68">
        <w:trPr>
          <w:trHeight w:val="197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0098B" w:rsidRPr="00AD149F" w:rsidRDefault="00E0098B" w:rsidP="00E0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0098B" w:rsidRPr="00AD149F" w:rsidRDefault="00E0098B" w:rsidP="00E0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0098B" w:rsidRPr="001A4838" w:rsidRDefault="001A4838" w:rsidP="00AD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22 808 000</w:t>
            </w:r>
          </w:p>
        </w:tc>
      </w:tr>
    </w:tbl>
    <w:p w:rsidR="008E6967" w:rsidRPr="00496565" w:rsidRDefault="008E69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565">
        <w:rPr>
          <w:rFonts w:ascii="Times New Roman" w:hAnsi="Times New Roman" w:cs="Times New Roman"/>
          <w:sz w:val="24"/>
          <w:szCs w:val="24"/>
        </w:rPr>
        <w:t>2.</w:t>
      </w:r>
      <w:r w:rsidR="0057606E" w:rsidRPr="00496565">
        <w:rPr>
          <w:rFonts w:ascii="Times New Roman" w:hAnsi="Times New Roman" w:cs="Times New Roman"/>
          <w:sz w:val="24"/>
          <w:szCs w:val="24"/>
        </w:rPr>
        <w:t>5</w:t>
      </w:r>
      <w:r w:rsidRPr="00496565">
        <w:rPr>
          <w:rFonts w:ascii="Times New Roman" w:hAnsi="Times New Roman" w:cs="Times New Roman"/>
          <w:sz w:val="24"/>
          <w:szCs w:val="24"/>
        </w:rPr>
        <w:t>. Общий предполагаемый объем капитальных вложений</w:t>
      </w:r>
      <w:r w:rsidR="00020449" w:rsidRPr="00020449">
        <w:rPr>
          <w:rFonts w:ascii="Times New Roman" w:hAnsi="Times New Roman" w:cs="Times New Roman"/>
          <w:sz w:val="24"/>
          <w:szCs w:val="24"/>
        </w:rPr>
        <w:t xml:space="preserve"> </w:t>
      </w:r>
      <w:r w:rsidR="005E22B1" w:rsidRPr="00496565">
        <w:rPr>
          <w:rFonts w:ascii="Times New Roman" w:hAnsi="Times New Roman" w:cs="Times New Roman"/>
          <w:sz w:val="24"/>
          <w:szCs w:val="24"/>
        </w:rPr>
        <w:t xml:space="preserve">– </w:t>
      </w:r>
      <w:r w:rsidR="00B17B7E" w:rsidRPr="00020449">
        <w:rPr>
          <w:rFonts w:ascii="Times New Roman" w:hAnsi="Times New Roman" w:cs="Times New Roman"/>
          <w:sz w:val="24"/>
          <w:szCs w:val="24"/>
        </w:rPr>
        <w:t>17</w:t>
      </w:r>
      <w:r w:rsidR="00232127">
        <w:rPr>
          <w:rFonts w:ascii="Times New Roman" w:hAnsi="Times New Roman" w:cs="Times New Roman"/>
          <w:sz w:val="24"/>
          <w:szCs w:val="24"/>
        </w:rPr>
        <w:t> </w:t>
      </w:r>
      <w:r w:rsidR="00B17B7E" w:rsidRPr="00020449">
        <w:rPr>
          <w:rFonts w:ascii="Times New Roman" w:hAnsi="Times New Roman" w:cs="Times New Roman"/>
          <w:sz w:val="24"/>
          <w:szCs w:val="24"/>
        </w:rPr>
        <w:t>105</w:t>
      </w:r>
      <w:r w:rsidR="00232127">
        <w:rPr>
          <w:rFonts w:ascii="Times New Roman" w:hAnsi="Times New Roman" w:cs="Times New Roman"/>
          <w:sz w:val="24"/>
          <w:szCs w:val="24"/>
        </w:rPr>
        <w:t xml:space="preserve"> </w:t>
      </w:r>
      <w:r w:rsidR="00EE5E33">
        <w:rPr>
          <w:rFonts w:ascii="Times New Roman" w:hAnsi="Times New Roman" w:cs="Times New Roman"/>
          <w:sz w:val="24"/>
          <w:szCs w:val="24"/>
        </w:rPr>
        <w:t>000</w:t>
      </w:r>
      <w:r w:rsidR="005E22B1" w:rsidRPr="00496565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77F9D" w:rsidRDefault="00A77F9D" w:rsidP="00A77F9D">
      <w:pPr>
        <w:pStyle w:val="ConsPlusNormal"/>
        <w:ind w:firstLine="54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капитальных вложений</w:t>
      </w:r>
      <w:r w:rsidR="00D64045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4000"/>
        <w:gridCol w:w="760"/>
        <w:gridCol w:w="1220"/>
        <w:gridCol w:w="1223"/>
        <w:gridCol w:w="1217"/>
        <w:gridCol w:w="1600"/>
      </w:tblGrid>
      <w:tr w:rsidR="00D62749" w:rsidRPr="00D62749" w:rsidTr="00D62749">
        <w:trPr>
          <w:trHeight w:val="63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</w:t>
            </w:r>
            <w:proofErr w:type="gramStart"/>
            <w:r w:rsidRPr="00D627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D627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27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proofErr w:type="gramEnd"/>
            <w:r w:rsidRPr="00D627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</w:t>
            </w:r>
            <w:proofErr w:type="spellEnd"/>
            <w:r w:rsidRPr="00D627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D62749" w:rsidRPr="00D62749" w:rsidTr="00D6274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Надувная</w:t>
            </w: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лодка</w:t>
            </w: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ПВХ</w:t>
            </w: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X-River Agent Plus 365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116 000</w:t>
            </w:r>
          </w:p>
        </w:tc>
      </w:tr>
      <w:tr w:rsidR="00D62749" w:rsidRPr="00D62749" w:rsidTr="00D6274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Лодочный мотор HIDEA (</w:t>
            </w:r>
            <w:proofErr w:type="spellStart"/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Хайди</w:t>
            </w:r>
            <w:proofErr w:type="spellEnd"/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HD 15FHS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176 000</w:t>
            </w:r>
          </w:p>
        </w:tc>
      </w:tr>
      <w:tr w:rsidR="00D62749" w:rsidRPr="00D62749" w:rsidTr="00D6274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Модульный перерабатывающий </w:t>
            </w: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2 400 000</w:t>
            </w:r>
          </w:p>
        </w:tc>
      </w:tr>
      <w:tr w:rsidR="00D62749" w:rsidRPr="00D62749" w:rsidTr="00D6274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Модульное здание утеплённое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2 500 000</w:t>
            </w:r>
          </w:p>
        </w:tc>
      </w:tr>
      <w:tr w:rsidR="00D62749" w:rsidRPr="00D62749" w:rsidTr="00D6274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Дизельный генератор </w:t>
            </w:r>
            <w:proofErr w:type="spellStart"/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Leega</w:t>
            </w:r>
            <w:proofErr w:type="spellEnd"/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LDG6500СLE-3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234 000</w:t>
            </w:r>
          </w:p>
        </w:tc>
      </w:tr>
      <w:tr w:rsidR="00D62749" w:rsidRPr="00D62749" w:rsidTr="00D6274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 футовый </w:t>
            </w:r>
            <w:proofErr w:type="spellStart"/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рефконтейнер</w:t>
            </w:r>
            <w:proofErr w:type="spellEnd"/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Carrier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3 500 000</w:t>
            </w:r>
          </w:p>
        </w:tc>
      </w:tr>
      <w:tr w:rsidR="00D62749" w:rsidRPr="00D62749" w:rsidTr="00D62749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Невод Бредень "KIPPIK-Премиум" оснащенный (длина 60м, высота 3,0м, </w:t>
            </w:r>
            <w:proofErr w:type="spellStart"/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</w:t>
            </w:r>
            <w:proofErr w:type="spellEnd"/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36мм, дл</w:t>
            </w:r>
            <w:proofErr w:type="gramStart"/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отни 16м) верх-5мм, низ 150г/м </w:t>
            </w:r>
            <w:proofErr w:type="spellStart"/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</w:t>
            </w:r>
            <w:proofErr w:type="spellEnd"/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шнур)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69 000</w:t>
            </w:r>
          </w:p>
        </w:tc>
      </w:tr>
      <w:tr w:rsidR="00D62749" w:rsidRPr="00D62749" w:rsidTr="00D6274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</w:t>
            </w:r>
            <w:proofErr w:type="spellStart"/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Start"/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105 000</w:t>
            </w:r>
          </w:p>
        </w:tc>
      </w:tr>
      <w:tr w:rsidR="00D62749" w:rsidRPr="00D62749" w:rsidTr="00D6274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Теплая </w:t>
            </w:r>
            <w:proofErr w:type="spellStart"/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Start"/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145 000</w:t>
            </w:r>
          </w:p>
        </w:tc>
      </w:tr>
      <w:tr w:rsidR="00D62749" w:rsidRPr="00D62749" w:rsidTr="00D6274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Компресор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</w:t>
            </w:r>
          </w:p>
        </w:tc>
      </w:tr>
      <w:tr w:rsidR="00D62749" w:rsidRPr="00D62749" w:rsidTr="00D6274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Вездеход ТРЭКОЛ 39294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3 600 000</w:t>
            </w:r>
          </w:p>
        </w:tc>
      </w:tr>
      <w:tr w:rsidR="00D62749" w:rsidRPr="00D62749" w:rsidTr="00D6274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Квадроцикл</w:t>
            </w:r>
            <w:proofErr w:type="spellEnd"/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Stels</w:t>
            </w:r>
            <w:proofErr w:type="spellEnd"/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ATV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800 000</w:t>
            </w:r>
          </w:p>
        </w:tc>
      </w:tr>
      <w:tr w:rsidR="00D62749" w:rsidRPr="00D62749" w:rsidTr="00D6274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Снегоход </w:t>
            </w:r>
            <w:proofErr w:type="spellStart"/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Yamaha</w:t>
            </w:r>
            <w:proofErr w:type="spellEnd"/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VK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860 000</w:t>
            </w:r>
          </w:p>
        </w:tc>
      </w:tr>
      <w:tr w:rsidR="00D62749" w:rsidRPr="00D62749" w:rsidTr="00D6274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УАЗ Фермер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1 150 000</w:t>
            </w:r>
          </w:p>
        </w:tc>
      </w:tr>
      <w:tr w:rsidR="00D62749" w:rsidRPr="00D62749" w:rsidTr="00D6274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 </w:t>
            </w:r>
            <w:proofErr w:type="spellStart"/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Tayota</w:t>
            </w:r>
            <w:proofErr w:type="spellEnd"/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Hiace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1 400 000</w:t>
            </w:r>
          </w:p>
        </w:tc>
      </w:tr>
      <w:tr w:rsidR="00D62749" w:rsidRPr="00D62749" w:rsidTr="00D62749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13 879 000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1 571 000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17 105 000</w:t>
            </w:r>
          </w:p>
        </w:tc>
      </w:tr>
    </w:tbl>
    <w:p w:rsidR="00496565" w:rsidRDefault="00D62749" w:rsidP="00576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485">
        <w:rPr>
          <w:rFonts w:ascii="Times New Roman" w:hAnsi="Times New Roman" w:cs="Times New Roman"/>
          <w:sz w:val="24"/>
          <w:szCs w:val="24"/>
        </w:rPr>
        <w:t>Штат</w:t>
      </w:r>
      <w:r w:rsidR="006F6992">
        <w:rPr>
          <w:rFonts w:ascii="Times New Roman" w:hAnsi="Times New Roman" w:cs="Times New Roman"/>
          <w:sz w:val="24"/>
          <w:szCs w:val="24"/>
        </w:rPr>
        <w:t>.</w:t>
      </w:r>
      <w:r w:rsidR="00293485">
        <w:rPr>
          <w:rFonts w:ascii="Times New Roman" w:hAnsi="Times New Roman" w:cs="Times New Roman"/>
          <w:sz w:val="24"/>
          <w:szCs w:val="24"/>
        </w:rPr>
        <w:t xml:space="preserve"> </w:t>
      </w:r>
      <w:r w:rsidR="006F6992">
        <w:rPr>
          <w:rFonts w:ascii="Times New Roman" w:hAnsi="Times New Roman" w:cs="Times New Roman"/>
          <w:sz w:val="24"/>
          <w:szCs w:val="24"/>
        </w:rPr>
        <w:t>З</w:t>
      </w:r>
      <w:r w:rsidR="00293485">
        <w:rPr>
          <w:rFonts w:ascii="Times New Roman" w:hAnsi="Times New Roman" w:cs="Times New Roman"/>
          <w:sz w:val="24"/>
          <w:szCs w:val="24"/>
        </w:rPr>
        <w:t>атраты на заработную плату работникам</w:t>
      </w:r>
      <w:r w:rsidR="00EE5E33">
        <w:rPr>
          <w:rFonts w:ascii="Times New Roman" w:hAnsi="Times New Roman" w:cs="Times New Roman"/>
          <w:sz w:val="24"/>
          <w:szCs w:val="24"/>
        </w:rPr>
        <w:t xml:space="preserve"> руб.</w:t>
      </w:r>
      <w:r w:rsidR="006F6992">
        <w:rPr>
          <w:rFonts w:ascii="Times New Roman" w:hAnsi="Times New Roman" w:cs="Times New Roman"/>
          <w:sz w:val="24"/>
          <w:szCs w:val="24"/>
        </w:rPr>
        <w:t xml:space="preserve"> (</w:t>
      </w:r>
      <w:r w:rsidR="00993F21">
        <w:rPr>
          <w:rFonts w:ascii="Times New Roman" w:hAnsi="Times New Roman" w:cs="Times New Roman"/>
          <w:sz w:val="24"/>
          <w:szCs w:val="24"/>
        </w:rPr>
        <w:t>в</w:t>
      </w:r>
      <w:r w:rsidR="006F6992">
        <w:rPr>
          <w:rFonts w:ascii="Times New Roman" w:hAnsi="Times New Roman" w:cs="Times New Roman"/>
          <w:sz w:val="24"/>
          <w:szCs w:val="24"/>
        </w:rPr>
        <w:t>торой год работы)</w:t>
      </w:r>
      <w:r w:rsidR="0029348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3565"/>
        <w:gridCol w:w="1775"/>
        <w:gridCol w:w="1141"/>
        <w:gridCol w:w="1804"/>
        <w:gridCol w:w="1682"/>
      </w:tblGrid>
      <w:tr w:rsidR="00D62749" w:rsidRPr="00D62749" w:rsidTr="00D62749">
        <w:trPr>
          <w:trHeight w:val="25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сотрудников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сезон работы, мес.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Заработная плата в мес.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 в год</w:t>
            </w:r>
          </w:p>
        </w:tc>
      </w:tr>
      <w:tr w:rsidR="00D62749" w:rsidRPr="00D62749" w:rsidTr="00D62749">
        <w:trPr>
          <w:trHeight w:val="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Рыбо</w:t>
            </w:r>
            <w:proofErr w:type="spellEnd"/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-обработчик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720 000</w:t>
            </w:r>
          </w:p>
        </w:tc>
      </w:tr>
      <w:tr w:rsidR="00D62749" w:rsidRPr="00D62749" w:rsidTr="00D62749">
        <w:trPr>
          <w:trHeight w:val="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Рыбак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450 000</w:t>
            </w:r>
          </w:p>
        </w:tc>
      </w:tr>
      <w:tr w:rsidR="00D62749" w:rsidRPr="00D62749" w:rsidTr="00D62749">
        <w:trPr>
          <w:trHeight w:val="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Механизатор-водитель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135 000</w:t>
            </w:r>
          </w:p>
        </w:tc>
      </w:tr>
      <w:tr w:rsidR="00D62749" w:rsidRPr="00D62749" w:rsidTr="00D62749">
        <w:trPr>
          <w:trHeight w:val="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 xml:space="preserve">Механик-водитель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135 000</w:t>
            </w:r>
          </w:p>
        </w:tc>
      </w:tr>
      <w:tr w:rsidR="00D62749" w:rsidRPr="00D62749" w:rsidTr="00D62749">
        <w:trPr>
          <w:trHeight w:val="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Разнорабочий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</w:tr>
      <w:tr w:rsidR="00D62749" w:rsidRPr="00D62749" w:rsidTr="00D62749">
        <w:trPr>
          <w:trHeight w:val="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Бригадир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135 000</w:t>
            </w:r>
          </w:p>
        </w:tc>
      </w:tr>
      <w:tr w:rsidR="00D62749" w:rsidRPr="00D62749" w:rsidTr="00D62749">
        <w:trPr>
          <w:trHeight w:val="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120 000</w:t>
            </w:r>
          </w:p>
        </w:tc>
      </w:tr>
      <w:tr w:rsidR="00D62749" w:rsidRPr="00D62749" w:rsidTr="00D62749">
        <w:trPr>
          <w:trHeight w:val="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420 000</w:t>
            </w:r>
          </w:p>
        </w:tc>
      </w:tr>
      <w:tr w:rsidR="00D62749" w:rsidRPr="00D62749" w:rsidTr="00D62749">
        <w:trPr>
          <w:trHeight w:val="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120 000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1 440 000</w:t>
            </w:r>
          </w:p>
        </w:tc>
      </w:tr>
      <w:tr w:rsidR="00D62749" w:rsidRPr="00D62749" w:rsidTr="00D62749">
        <w:trPr>
          <w:trHeight w:val="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1 200 000</w:t>
            </w:r>
          </w:p>
        </w:tc>
      </w:tr>
      <w:tr w:rsidR="00D62749" w:rsidRPr="00D62749" w:rsidTr="00D62749">
        <w:trPr>
          <w:trHeight w:val="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960 000</w:t>
            </w:r>
          </w:p>
        </w:tc>
      </w:tr>
      <w:tr w:rsidR="00D62749" w:rsidRPr="00D62749" w:rsidTr="00D62749">
        <w:trPr>
          <w:trHeight w:val="8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5 865 000</w:t>
            </w:r>
          </w:p>
        </w:tc>
      </w:tr>
      <w:tr w:rsidR="00D62749" w:rsidRPr="00D62749" w:rsidTr="00D62749">
        <w:trPr>
          <w:trHeight w:val="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Отчисления в государственные внебюджетные фонды 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1 759 500</w:t>
            </w:r>
          </w:p>
        </w:tc>
      </w:tr>
      <w:tr w:rsidR="00D62749" w:rsidRPr="00D62749" w:rsidTr="00D62749">
        <w:trPr>
          <w:trHeight w:val="86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sz w:val="24"/>
                <w:szCs w:val="24"/>
              </w:rPr>
              <w:t>Итого с учетом отчислений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749" w:rsidRPr="00D62749" w:rsidRDefault="00D62749" w:rsidP="00D6274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24 50</w:t>
            </w:r>
            <w:r w:rsidRPr="00D62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293485" w:rsidRDefault="00D62749" w:rsidP="00576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FCD">
        <w:rPr>
          <w:rFonts w:ascii="Times New Roman" w:hAnsi="Times New Roman" w:cs="Times New Roman"/>
          <w:sz w:val="24"/>
          <w:szCs w:val="24"/>
        </w:rPr>
        <w:t>Б</w:t>
      </w:r>
      <w:r w:rsidR="00170FCD" w:rsidRPr="00170FCD">
        <w:rPr>
          <w:rFonts w:ascii="Times New Roman" w:hAnsi="Times New Roman" w:cs="Times New Roman"/>
          <w:sz w:val="24"/>
          <w:szCs w:val="24"/>
        </w:rPr>
        <w:t xml:space="preserve">удет </w:t>
      </w:r>
      <w:r w:rsidR="007D54A6" w:rsidRPr="00170FCD">
        <w:rPr>
          <w:rFonts w:ascii="Times New Roman" w:hAnsi="Times New Roman" w:cs="Times New Roman"/>
          <w:sz w:val="24"/>
          <w:szCs w:val="24"/>
        </w:rPr>
        <w:t>прои</w:t>
      </w:r>
      <w:r w:rsidR="007D54A6">
        <w:rPr>
          <w:rFonts w:ascii="Times New Roman" w:hAnsi="Times New Roman" w:cs="Times New Roman"/>
          <w:sz w:val="24"/>
          <w:szCs w:val="24"/>
        </w:rPr>
        <w:t>зводиться</w:t>
      </w:r>
      <w:r w:rsidR="00170FCD">
        <w:rPr>
          <w:rFonts w:ascii="Times New Roman" w:hAnsi="Times New Roman" w:cs="Times New Roman"/>
          <w:sz w:val="24"/>
          <w:szCs w:val="24"/>
        </w:rPr>
        <w:t xml:space="preserve"> строгий кадровый отбор, обязательное требование наличие </w:t>
      </w:r>
      <w:r w:rsidR="00170FCD" w:rsidRPr="00170FCD">
        <w:rPr>
          <w:rFonts w:ascii="Times New Roman" w:hAnsi="Times New Roman" w:cs="Times New Roman"/>
          <w:sz w:val="24"/>
          <w:szCs w:val="24"/>
        </w:rPr>
        <w:t xml:space="preserve">опыта работы в данной сфере и </w:t>
      </w:r>
      <w:r w:rsidR="00170FCD">
        <w:rPr>
          <w:rFonts w:ascii="Times New Roman" w:hAnsi="Times New Roman" w:cs="Times New Roman"/>
          <w:sz w:val="24"/>
          <w:szCs w:val="24"/>
        </w:rPr>
        <w:t>отсутствие</w:t>
      </w:r>
      <w:r w:rsidR="00170FCD" w:rsidRPr="00170FCD">
        <w:rPr>
          <w:rFonts w:ascii="Times New Roman" w:hAnsi="Times New Roman" w:cs="Times New Roman"/>
          <w:sz w:val="24"/>
          <w:szCs w:val="24"/>
        </w:rPr>
        <w:t xml:space="preserve"> вредных привычек, возможно вахтовый метод работы.</w:t>
      </w:r>
    </w:p>
    <w:p w:rsidR="00293485" w:rsidRDefault="00C14476" w:rsidP="002934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Производственные </w:t>
      </w:r>
      <w:r w:rsidR="00293485">
        <w:rPr>
          <w:rFonts w:ascii="Times New Roman" w:hAnsi="Times New Roman" w:cs="Times New Roman"/>
          <w:sz w:val="24"/>
          <w:szCs w:val="24"/>
        </w:rPr>
        <w:t xml:space="preserve">затраты проекта </w:t>
      </w:r>
      <w:r>
        <w:rPr>
          <w:rFonts w:ascii="Times New Roman" w:hAnsi="Times New Roman" w:cs="Times New Roman"/>
          <w:sz w:val="24"/>
          <w:szCs w:val="24"/>
        </w:rPr>
        <w:t>в год</w:t>
      </w:r>
      <w:r w:rsidR="001A4838">
        <w:rPr>
          <w:rFonts w:ascii="Times New Roman" w:hAnsi="Times New Roman" w:cs="Times New Roman"/>
          <w:sz w:val="24"/>
          <w:szCs w:val="24"/>
        </w:rPr>
        <w:t xml:space="preserve"> 1 975 480</w:t>
      </w:r>
      <w:r w:rsidR="00EE5E33">
        <w:rPr>
          <w:rFonts w:ascii="Times New Roman" w:hAnsi="Times New Roman" w:cs="Times New Roman"/>
          <w:sz w:val="24"/>
          <w:szCs w:val="24"/>
        </w:rPr>
        <w:t xml:space="preserve"> руб.</w:t>
      </w:r>
      <w:r w:rsidR="0029348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488"/>
        <w:gridCol w:w="5324"/>
        <w:gridCol w:w="1022"/>
        <w:gridCol w:w="1811"/>
        <w:gridCol w:w="1804"/>
      </w:tblGrid>
      <w:tr w:rsidR="001A4838" w:rsidRPr="001A4838" w:rsidTr="001A4838">
        <w:trPr>
          <w:trHeight w:val="27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1A4838" w:rsidRPr="001A4838" w:rsidTr="001A4838">
        <w:trPr>
          <w:trHeight w:val="831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Экспорт контейнера до Владивостока морским путём и транспортировка </w:t>
            </w:r>
            <w:proofErr w:type="spellStart"/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</w:t>
            </w:r>
            <w:proofErr w:type="spellEnd"/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путями до заказчика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</w:t>
            </w:r>
          </w:p>
        </w:tc>
      </w:tr>
      <w:tr w:rsidR="001A4838" w:rsidRPr="001A4838" w:rsidTr="001A4838">
        <w:trPr>
          <w:trHeight w:val="554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Разрешения СЭС на экспорт контейнера рыбной продукции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640 000</w:t>
            </w:r>
          </w:p>
        </w:tc>
      </w:tr>
      <w:tr w:rsidR="001A4838" w:rsidRPr="001A4838" w:rsidTr="001A4838">
        <w:trPr>
          <w:trHeight w:val="277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34 980</w:t>
            </w:r>
          </w:p>
        </w:tc>
      </w:tr>
      <w:tr w:rsidR="001A4838" w:rsidRPr="001A4838" w:rsidTr="001A4838">
        <w:trPr>
          <w:trHeight w:val="277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360 000</w:t>
            </w:r>
          </w:p>
        </w:tc>
      </w:tr>
      <w:tr w:rsidR="001A4838" w:rsidRPr="001A4838" w:rsidTr="001A4838">
        <w:trPr>
          <w:trHeight w:val="277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Мешки рыбные (сэндвич </w:t>
            </w:r>
            <w:proofErr w:type="spellStart"/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бэг</w:t>
            </w:r>
            <w:proofErr w:type="spellEnd"/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68 000</w:t>
            </w:r>
          </w:p>
        </w:tc>
      </w:tr>
      <w:tr w:rsidR="001A4838" w:rsidRPr="001A4838" w:rsidTr="001A4838">
        <w:trPr>
          <w:trHeight w:val="277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</w:t>
            </w:r>
          </w:p>
        </w:tc>
      </w:tr>
      <w:tr w:rsidR="001A4838" w:rsidRPr="001A4838" w:rsidTr="001A4838">
        <w:trPr>
          <w:trHeight w:val="277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Командировочные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</w:t>
            </w:r>
          </w:p>
        </w:tc>
      </w:tr>
      <w:tr w:rsidR="001A4838" w:rsidRPr="001A4838" w:rsidTr="001A4838">
        <w:trPr>
          <w:trHeight w:val="277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Непредвиденные расходы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</w:t>
            </w:r>
          </w:p>
        </w:tc>
      </w:tr>
      <w:tr w:rsidR="001A4838" w:rsidRPr="001A4838" w:rsidTr="001A4838">
        <w:trPr>
          <w:trHeight w:val="277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22 500</w:t>
            </w:r>
          </w:p>
        </w:tc>
      </w:tr>
      <w:tr w:rsidR="001A4838" w:rsidRPr="001A4838" w:rsidTr="001A4838">
        <w:trPr>
          <w:trHeight w:val="277"/>
        </w:trPr>
        <w:tc>
          <w:tcPr>
            <w:tcW w:w="8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4838" w:rsidRPr="001A4838" w:rsidRDefault="001A4838" w:rsidP="001A4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1 975 480</w:t>
            </w:r>
          </w:p>
        </w:tc>
      </w:tr>
    </w:tbl>
    <w:p w:rsidR="008E6967" w:rsidRDefault="008E6967" w:rsidP="00576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967">
        <w:rPr>
          <w:rFonts w:ascii="Times New Roman" w:hAnsi="Times New Roman" w:cs="Times New Roman"/>
          <w:sz w:val="24"/>
          <w:szCs w:val="24"/>
        </w:rPr>
        <w:t>2.</w:t>
      </w:r>
      <w:r w:rsidR="0057606E">
        <w:rPr>
          <w:rFonts w:ascii="Times New Roman" w:hAnsi="Times New Roman" w:cs="Times New Roman"/>
          <w:sz w:val="24"/>
          <w:szCs w:val="24"/>
        </w:rPr>
        <w:t>6</w:t>
      </w:r>
      <w:r w:rsidRPr="008E6967">
        <w:rPr>
          <w:rFonts w:ascii="Times New Roman" w:hAnsi="Times New Roman" w:cs="Times New Roman"/>
          <w:sz w:val="24"/>
          <w:szCs w:val="24"/>
        </w:rPr>
        <w:t>. Планируемые источники денежных средств и их структура для реализации проекта</w:t>
      </w:r>
      <w:r w:rsidR="007B2A7B">
        <w:rPr>
          <w:rFonts w:ascii="Times New Roman" w:hAnsi="Times New Roman" w:cs="Times New Roman"/>
          <w:sz w:val="24"/>
          <w:szCs w:val="24"/>
        </w:rPr>
        <w:t>:</w:t>
      </w:r>
    </w:p>
    <w:p w:rsidR="00DA5D29" w:rsidRDefault="00DA5D29" w:rsidP="00DA5D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1C6">
        <w:rPr>
          <w:rFonts w:ascii="Times New Roman" w:hAnsi="Times New Roman" w:cs="Times New Roman"/>
          <w:sz w:val="24"/>
          <w:szCs w:val="24"/>
        </w:rPr>
        <w:t xml:space="preserve">Собственные – </w:t>
      </w:r>
      <w:r w:rsidR="00F51292">
        <w:rPr>
          <w:rFonts w:ascii="Times New Roman" w:hAnsi="Times New Roman" w:cs="Times New Roman"/>
          <w:sz w:val="24"/>
          <w:szCs w:val="24"/>
        </w:rPr>
        <w:t>300</w:t>
      </w:r>
      <w:r w:rsidRPr="003301C6">
        <w:rPr>
          <w:rFonts w:ascii="Times New Roman" w:hAnsi="Times New Roman" w:cs="Times New Roman"/>
          <w:sz w:val="24"/>
          <w:szCs w:val="24"/>
        </w:rPr>
        <w:t> тыс. руб.</w:t>
      </w:r>
    </w:p>
    <w:p w:rsidR="00F51292" w:rsidRPr="003301C6" w:rsidRDefault="00F51292" w:rsidP="00DA5D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Заемные средства коммерческих банков </w:t>
      </w:r>
      <w:r w:rsidR="00753D18">
        <w:rPr>
          <w:rFonts w:ascii="Times New Roman" w:hAnsi="Times New Roman" w:cs="Times New Roman"/>
          <w:sz w:val="24"/>
          <w:szCs w:val="24"/>
        </w:rPr>
        <w:t xml:space="preserve">– </w:t>
      </w:r>
      <w:r w:rsidR="001A4838">
        <w:rPr>
          <w:rFonts w:ascii="Times New Roman" w:hAnsi="Times New Roman" w:cs="Times New Roman"/>
          <w:sz w:val="24"/>
          <w:szCs w:val="24"/>
        </w:rPr>
        <w:t>22 508 000</w:t>
      </w:r>
      <w:r w:rsidR="006F6992" w:rsidRPr="006F6992">
        <w:rPr>
          <w:rFonts w:ascii="Times New Roman" w:hAnsi="Times New Roman" w:cs="Times New Roman"/>
          <w:sz w:val="24"/>
          <w:szCs w:val="24"/>
        </w:rPr>
        <w:t xml:space="preserve"> </w:t>
      </w:r>
      <w:r w:rsidR="00753D18">
        <w:rPr>
          <w:rFonts w:ascii="Times New Roman" w:hAnsi="Times New Roman" w:cs="Times New Roman"/>
          <w:sz w:val="24"/>
          <w:szCs w:val="24"/>
        </w:rPr>
        <w:t>руб.</w:t>
      </w:r>
    </w:p>
    <w:p w:rsidR="008E6967" w:rsidRDefault="008E69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967">
        <w:rPr>
          <w:rFonts w:ascii="Times New Roman" w:hAnsi="Times New Roman" w:cs="Times New Roman"/>
          <w:sz w:val="24"/>
          <w:szCs w:val="24"/>
        </w:rPr>
        <w:t>2.</w:t>
      </w:r>
      <w:r w:rsidR="0057606E">
        <w:rPr>
          <w:rFonts w:ascii="Times New Roman" w:hAnsi="Times New Roman" w:cs="Times New Roman"/>
          <w:sz w:val="24"/>
          <w:szCs w:val="24"/>
        </w:rPr>
        <w:t>7</w:t>
      </w:r>
      <w:r w:rsidRPr="008E6967">
        <w:rPr>
          <w:rFonts w:ascii="Times New Roman" w:hAnsi="Times New Roman" w:cs="Times New Roman"/>
          <w:sz w:val="24"/>
          <w:szCs w:val="24"/>
        </w:rPr>
        <w:t>. Планируемые финансовы</w:t>
      </w:r>
      <w:r w:rsidR="0057606E">
        <w:rPr>
          <w:rFonts w:ascii="Times New Roman" w:hAnsi="Times New Roman" w:cs="Times New Roman"/>
          <w:sz w:val="24"/>
          <w:szCs w:val="24"/>
        </w:rPr>
        <w:t>е результаты реализации проекта.</w:t>
      </w:r>
    </w:p>
    <w:p w:rsidR="0057606E" w:rsidRPr="00753D18" w:rsidRDefault="0057606E" w:rsidP="00A77F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Рентабе</w:t>
      </w:r>
      <w:r w:rsidRPr="00753D18">
        <w:rPr>
          <w:rFonts w:ascii="Times New Roman" w:hAnsi="Times New Roman" w:cs="Times New Roman"/>
          <w:sz w:val="24"/>
          <w:szCs w:val="24"/>
        </w:rPr>
        <w:t xml:space="preserve">льность предприятия </w:t>
      </w:r>
      <w:r w:rsidR="007B2A7B" w:rsidRPr="00753D18">
        <w:rPr>
          <w:rFonts w:ascii="Times New Roman" w:hAnsi="Times New Roman" w:cs="Times New Roman"/>
          <w:sz w:val="24"/>
          <w:szCs w:val="24"/>
        </w:rPr>
        <w:t xml:space="preserve">– </w:t>
      </w:r>
      <w:r w:rsidR="006F6992">
        <w:rPr>
          <w:rFonts w:ascii="Times New Roman" w:hAnsi="Times New Roman" w:cs="Times New Roman"/>
          <w:sz w:val="24"/>
          <w:szCs w:val="24"/>
        </w:rPr>
        <w:t>48</w:t>
      </w:r>
      <w:r w:rsidR="007B2A7B" w:rsidRPr="00753D18">
        <w:rPr>
          <w:rFonts w:ascii="Times New Roman" w:hAnsi="Times New Roman" w:cs="Times New Roman"/>
          <w:sz w:val="24"/>
          <w:szCs w:val="24"/>
        </w:rPr>
        <w:t>%</w:t>
      </w:r>
    </w:p>
    <w:p w:rsidR="0057606E" w:rsidRPr="00753D18" w:rsidRDefault="0057606E" w:rsidP="00A77F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D18">
        <w:rPr>
          <w:rFonts w:ascii="Times New Roman" w:hAnsi="Times New Roman" w:cs="Times New Roman"/>
          <w:sz w:val="24"/>
          <w:szCs w:val="24"/>
        </w:rPr>
        <w:t>Рентабельность продаж -</w:t>
      </w:r>
      <w:r w:rsidR="006F6992">
        <w:rPr>
          <w:rFonts w:ascii="Times New Roman" w:hAnsi="Times New Roman" w:cs="Times New Roman"/>
          <w:sz w:val="24"/>
          <w:szCs w:val="24"/>
        </w:rPr>
        <w:t xml:space="preserve"> </w:t>
      </w:r>
      <w:r w:rsidR="00EE5E33" w:rsidRPr="00445463">
        <w:rPr>
          <w:rFonts w:ascii="Times New Roman" w:hAnsi="Times New Roman" w:cs="Times New Roman"/>
          <w:sz w:val="24"/>
          <w:szCs w:val="24"/>
        </w:rPr>
        <w:t>3</w:t>
      </w:r>
      <w:r w:rsidR="006F6992">
        <w:rPr>
          <w:rFonts w:ascii="Times New Roman" w:hAnsi="Times New Roman" w:cs="Times New Roman"/>
          <w:sz w:val="24"/>
          <w:szCs w:val="24"/>
        </w:rPr>
        <w:t>2</w:t>
      </w:r>
      <w:r w:rsidR="007B2A7B" w:rsidRPr="00753D18">
        <w:rPr>
          <w:rFonts w:ascii="Times New Roman" w:hAnsi="Times New Roman" w:cs="Times New Roman"/>
          <w:sz w:val="24"/>
          <w:szCs w:val="24"/>
        </w:rPr>
        <w:t>%</w:t>
      </w:r>
    </w:p>
    <w:p w:rsidR="008E6967" w:rsidRPr="008E6967" w:rsidRDefault="008E69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967">
        <w:rPr>
          <w:rFonts w:ascii="Times New Roman" w:hAnsi="Times New Roman" w:cs="Times New Roman"/>
          <w:sz w:val="24"/>
          <w:szCs w:val="24"/>
        </w:rPr>
        <w:t>2.</w:t>
      </w:r>
      <w:r w:rsidR="0057606E">
        <w:rPr>
          <w:rFonts w:ascii="Times New Roman" w:hAnsi="Times New Roman" w:cs="Times New Roman"/>
          <w:sz w:val="24"/>
          <w:szCs w:val="24"/>
        </w:rPr>
        <w:t>8</w:t>
      </w:r>
      <w:r w:rsidRPr="008E6967">
        <w:rPr>
          <w:rFonts w:ascii="Times New Roman" w:hAnsi="Times New Roman" w:cs="Times New Roman"/>
          <w:sz w:val="24"/>
          <w:szCs w:val="24"/>
        </w:rPr>
        <w:t>. Сопутствующие эффекты (социальные, экологические и иные) от реализации проекта.</w:t>
      </w:r>
    </w:p>
    <w:p w:rsidR="00B87CB4" w:rsidRDefault="00F51292" w:rsidP="00B87C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Поддержание традиционного промысла. Создание рабочих мест. </w:t>
      </w:r>
      <w:r w:rsidR="008B37E3">
        <w:rPr>
          <w:rFonts w:ascii="Times New Roman" w:hAnsi="Times New Roman" w:cs="Times New Roman"/>
          <w:sz w:val="24"/>
          <w:szCs w:val="24"/>
        </w:rPr>
        <w:t>Производство</w:t>
      </w:r>
      <w:r>
        <w:rPr>
          <w:rFonts w:ascii="Times New Roman" w:hAnsi="Times New Roman" w:cs="Times New Roman"/>
          <w:sz w:val="24"/>
          <w:szCs w:val="24"/>
        </w:rPr>
        <w:t xml:space="preserve"> качественной продукции по конкурентной цене.</w:t>
      </w:r>
    </w:p>
    <w:p w:rsidR="00F51292" w:rsidRPr="00B87CB4" w:rsidRDefault="00F51292" w:rsidP="00B87C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967" w:rsidRPr="009C76D4" w:rsidRDefault="008E6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6D4">
        <w:rPr>
          <w:rFonts w:ascii="Times New Roman" w:hAnsi="Times New Roman" w:cs="Times New Roman"/>
          <w:b/>
          <w:sz w:val="24"/>
          <w:szCs w:val="24"/>
        </w:rPr>
        <w:t>3. Описание продукции (работ, услуг)</w:t>
      </w:r>
    </w:p>
    <w:p w:rsidR="008E6967" w:rsidRPr="008E6967" w:rsidRDefault="008E6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967" w:rsidRDefault="008E69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967">
        <w:rPr>
          <w:rFonts w:ascii="Times New Roman" w:hAnsi="Times New Roman" w:cs="Times New Roman"/>
          <w:sz w:val="24"/>
          <w:szCs w:val="24"/>
        </w:rPr>
        <w:t>3.1. Основные характеристики продукции</w:t>
      </w:r>
      <w:r w:rsidR="009C76D4">
        <w:rPr>
          <w:rFonts w:ascii="Times New Roman" w:hAnsi="Times New Roman" w:cs="Times New Roman"/>
          <w:sz w:val="24"/>
          <w:szCs w:val="24"/>
        </w:rPr>
        <w:t>.</w:t>
      </w:r>
    </w:p>
    <w:p w:rsidR="008B37E3" w:rsidRDefault="008B37E3" w:rsidP="008B37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Вылов рыбы будет производиться совместно с Т</w:t>
      </w:r>
      <w:r w:rsidRPr="008B37E3">
        <w:rPr>
          <w:rFonts w:ascii="Times New Roman" w:hAnsi="Times New Roman" w:cs="Times New Roman"/>
          <w:sz w:val="24"/>
          <w:szCs w:val="24"/>
        </w:rPr>
        <w:t>ерриториально-соседск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B37E3">
        <w:rPr>
          <w:rFonts w:ascii="Times New Roman" w:hAnsi="Times New Roman" w:cs="Times New Roman"/>
          <w:sz w:val="24"/>
          <w:szCs w:val="24"/>
        </w:rPr>
        <w:t xml:space="preserve"> общин</w:t>
      </w:r>
      <w:r>
        <w:rPr>
          <w:rFonts w:ascii="Times New Roman" w:hAnsi="Times New Roman" w:cs="Times New Roman"/>
          <w:sz w:val="24"/>
          <w:szCs w:val="24"/>
        </w:rPr>
        <w:t>ой коренных малочисленных народов Ч</w:t>
      </w:r>
      <w:r w:rsidRPr="008B37E3">
        <w:rPr>
          <w:rFonts w:ascii="Times New Roman" w:hAnsi="Times New Roman" w:cs="Times New Roman"/>
          <w:sz w:val="24"/>
          <w:szCs w:val="24"/>
        </w:rPr>
        <w:t>укотки "</w:t>
      </w:r>
      <w:proofErr w:type="spellStart"/>
      <w:r w:rsidRPr="008B37E3">
        <w:rPr>
          <w:rFonts w:ascii="Times New Roman" w:hAnsi="Times New Roman" w:cs="Times New Roman"/>
          <w:sz w:val="24"/>
          <w:szCs w:val="24"/>
        </w:rPr>
        <w:t>айгыск</w:t>
      </w:r>
      <w:proofErr w:type="gramStart"/>
      <w:r w:rsidRPr="008B37E3">
        <w:rPr>
          <w:rFonts w:ascii="Times New Roman" w:hAnsi="Times New Roman" w:cs="Times New Roman"/>
          <w:sz w:val="24"/>
          <w:szCs w:val="24"/>
        </w:rPr>
        <w:t>`ы</w:t>
      </w:r>
      <w:proofErr w:type="gramEnd"/>
      <w:r w:rsidRPr="008B37E3">
        <w:rPr>
          <w:rFonts w:ascii="Times New Roman" w:hAnsi="Times New Roman" w:cs="Times New Roman"/>
          <w:sz w:val="24"/>
          <w:szCs w:val="24"/>
        </w:rPr>
        <w:t>тылян</w:t>
      </w:r>
      <w:proofErr w:type="spellEnd"/>
      <w:r w:rsidRPr="008B37E3">
        <w:rPr>
          <w:rFonts w:ascii="Times New Roman" w:hAnsi="Times New Roman" w:cs="Times New Roman"/>
          <w:sz w:val="24"/>
          <w:szCs w:val="24"/>
        </w:rPr>
        <w:t xml:space="preserve"> - северный путь"</w:t>
      </w:r>
      <w:r>
        <w:rPr>
          <w:rFonts w:ascii="Times New Roman" w:hAnsi="Times New Roman" w:cs="Times New Roman"/>
          <w:sz w:val="24"/>
          <w:szCs w:val="24"/>
        </w:rPr>
        <w:t xml:space="preserve">. Общиной в 2018 году будет получена квота на вылов рыбы в бухте Гавриила, вблизи которой у ИП </w:t>
      </w:r>
      <w:proofErr w:type="spellStart"/>
      <w:r w:rsidRPr="008B37E3">
        <w:rPr>
          <w:rFonts w:ascii="Times New Roman" w:hAnsi="Times New Roman" w:cs="Times New Roman"/>
          <w:sz w:val="24"/>
          <w:szCs w:val="24"/>
        </w:rPr>
        <w:t>Сэкве</w:t>
      </w:r>
      <w:proofErr w:type="spellEnd"/>
      <w:r w:rsidR="00D01A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В.Н. в безвозмездном пользовании земельный участок</w:t>
      </w:r>
      <w:r w:rsidR="0039271D">
        <w:rPr>
          <w:rFonts w:ascii="Times New Roman" w:hAnsi="Times New Roman" w:cs="Times New Roman"/>
          <w:sz w:val="24"/>
          <w:szCs w:val="24"/>
        </w:rPr>
        <w:t xml:space="preserve"> размером 7,7 Г</w:t>
      </w:r>
      <w:r w:rsidR="0039271D" w:rsidRPr="0039271D">
        <w:rPr>
          <w:rFonts w:ascii="Times New Roman" w:hAnsi="Times New Roman" w:cs="Times New Roman"/>
          <w:sz w:val="24"/>
          <w:szCs w:val="24"/>
        </w:rPr>
        <w:t>а</w:t>
      </w:r>
      <w:r w:rsidR="007D54A6">
        <w:rPr>
          <w:rFonts w:ascii="Times New Roman" w:hAnsi="Times New Roman" w:cs="Times New Roman"/>
          <w:sz w:val="24"/>
          <w:szCs w:val="24"/>
        </w:rPr>
        <w:t>.</w:t>
      </w:r>
      <w:r w:rsidR="00D01A41">
        <w:rPr>
          <w:rFonts w:ascii="Times New Roman" w:hAnsi="Times New Roman" w:cs="Times New Roman"/>
          <w:sz w:val="24"/>
          <w:szCs w:val="24"/>
        </w:rPr>
        <w:t xml:space="preserve"> </w:t>
      </w:r>
      <w:r w:rsidR="007D54A6">
        <w:rPr>
          <w:rFonts w:ascii="Times New Roman" w:hAnsi="Times New Roman" w:cs="Times New Roman"/>
          <w:sz w:val="24"/>
          <w:szCs w:val="24"/>
        </w:rPr>
        <w:t>На участке</w:t>
      </w:r>
      <w:r>
        <w:rPr>
          <w:rFonts w:ascii="Times New Roman" w:hAnsi="Times New Roman" w:cs="Times New Roman"/>
          <w:sz w:val="24"/>
          <w:szCs w:val="24"/>
        </w:rPr>
        <w:t xml:space="preserve"> планируется </w:t>
      </w:r>
      <w:r w:rsidR="00BE4DD4">
        <w:rPr>
          <w:rFonts w:ascii="Times New Roman" w:hAnsi="Times New Roman" w:cs="Times New Roman"/>
          <w:sz w:val="24"/>
          <w:szCs w:val="24"/>
        </w:rPr>
        <w:t>установить</w:t>
      </w:r>
      <w:r>
        <w:rPr>
          <w:rFonts w:ascii="Times New Roman" w:hAnsi="Times New Roman" w:cs="Times New Roman"/>
          <w:sz w:val="24"/>
          <w:szCs w:val="24"/>
        </w:rPr>
        <w:t xml:space="preserve"> модульный перерабатывающий завод.</w:t>
      </w:r>
    </w:p>
    <w:p w:rsidR="00E70C32" w:rsidRPr="00E70C32" w:rsidRDefault="00E70C32" w:rsidP="00E70C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C32">
        <w:rPr>
          <w:rFonts w:ascii="Times New Roman" w:hAnsi="Times New Roman" w:cs="Times New Roman"/>
          <w:sz w:val="24"/>
          <w:szCs w:val="24"/>
        </w:rPr>
        <w:t>Продукция может быть произведена в соответствии с нормативно-технической документацией: ГОСТ, ТУ, СТО на усмотрение производителя.</w:t>
      </w:r>
    </w:p>
    <w:p w:rsidR="00E70C32" w:rsidRPr="00E70C32" w:rsidRDefault="00E70C32" w:rsidP="00E70C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C32">
        <w:rPr>
          <w:rFonts w:ascii="Times New Roman" w:hAnsi="Times New Roman" w:cs="Times New Roman"/>
          <w:sz w:val="24"/>
          <w:szCs w:val="24"/>
        </w:rPr>
        <w:t xml:space="preserve">Для осуществления производства </w:t>
      </w:r>
      <w:r>
        <w:rPr>
          <w:rFonts w:ascii="Times New Roman" w:hAnsi="Times New Roman" w:cs="Times New Roman"/>
          <w:sz w:val="24"/>
          <w:szCs w:val="24"/>
        </w:rPr>
        <w:t>рыбной продукции</w:t>
      </w:r>
      <w:r w:rsidRPr="00E70C32">
        <w:rPr>
          <w:rFonts w:ascii="Times New Roman" w:hAnsi="Times New Roman" w:cs="Times New Roman"/>
          <w:sz w:val="24"/>
          <w:szCs w:val="24"/>
        </w:rPr>
        <w:t xml:space="preserve"> необходимо соблюдать требования следующих нормативных документов:</w:t>
      </w:r>
    </w:p>
    <w:p w:rsidR="00E70C32" w:rsidRPr="00E70C32" w:rsidRDefault="00E70C32" w:rsidP="00E70C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C32">
        <w:rPr>
          <w:rFonts w:ascii="Times New Roman" w:hAnsi="Times New Roman" w:cs="Times New Roman"/>
          <w:sz w:val="24"/>
          <w:szCs w:val="24"/>
        </w:rPr>
        <w:t>- Федеральный закон от 22 июля 2008 г. N 123-ФЗ "Технический регламент о требованиях пожарной безопасности";</w:t>
      </w:r>
    </w:p>
    <w:p w:rsidR="00E70C32" w:rsidRPr="00E70C32" w:rsidRDefault="00E70C32" w:rsidP="00E70C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C32">
        <w:rPr>
          <w:rFonts w:ascii="Times New Roman" w:hAnsi="Times New Roman" w:cs="Times New Roman"/>
          <w:sz w:val="24"/>
          <w:szCs w:val="24"/>
        </w:rPr>
        <w:t>- Федеральный закон от 30 декабря 2009 г. N 384-ФЗ "Технический регламент о безопасности зданий и сооружений";</w:t>
      </w:r>
    </w:p>
    <w:p w:rsidR="00E70C32" w:rsidRPr="00E70C32" w:rsidRDefault="00E70C32" w:rsidP="00E70C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C32">
        <w:rPr>
          <w:rFonts w:ascii="Times New Roman" w:hAnsi="Times New Roman" w:cs="Times New Roman"/>
          <w:sz w:val="24"/>
          <w:szCs w:val="24"/>
        </w:rPr>
        <w:t>- Федеральный закон от 27 декабря 2002 г. N 184-ФЗ "О техническом регулировании";</w:t>
      </w:r>
    </w:p>
    <w:p w:rsidR="00E70C32" w:rsidRPr="00E70C32" w:rsidRDefault="00E70C32" w:rsidP="00E70C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C32">
        <w:rPr>
          <w:rFonts w:ascii="Times New Roman" w:hAnsi="Times New Roman" w:cs="Times New Roman"/>
          <w:sz w:val="24"/>
          <w:szCs w:val="24"/>
        </w:rPr>
        <w:t>- Федеральный закон от 2 января 2000 г. N 29-ФЗ "О качестве и безопасности пищевых продуктов";</w:t>
      </w:r>
    </w:p>
    <w:p w:rsidR="00E70C32" w:rsidRPr="00E70C32" w:rsidRDefault="00E70C32" w:rsidP="00E70C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C32">
        <w:rPr>
          <w:rFonts w:ascii="Times New Roman" w:hAnsi="Times New Roman" w:cs="Times New Roman"/>
          <w:sz w:val="24"/>
          <w:szCs w:val="24"/>
        </w:rPr>
        <w:t>- Технического регламента таможенного союза 021/2011 «О безопасности пищевой продукции»;</w:t>
      </w:r>
    </w:p>
    <w:p w:rsidR="00E70C32" w:rsidRPr="00E70C32" w:rsidRDefault="00E70C32" w:rsidP="00E70C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C32">
        <w:rPr>
          <w:rFonts w:ascii="Times New Roman" w:hAnsi="Times New Roman" w:cs="Times New Roman"/>
          <w:sz w:val="24"/>
          <w:szCs w:val="24"/>
        </w:rPr>
        <w:t>- Технического регламента Евразийского экономического союза 040/2016 «О безопасности рыбы и рыбной продукции», за исключением пункта 15 вступающего в силу 1 сентября 2017 года;</w:t>
      </w:r>
    </w:p>
    <w:p w:rsidR="00E70C32" w:rsidRPr="00E70C32" w:rsidRDefault="00E70C32" w:rsidP="00E70C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C32">
        <w:rPr>
          <w:rFonts w:ascii="Times New Roman" w:hAnsi="Times New Roman" w:cs="Times New Roman"/>
          <w:sz w:val="24"/>
          <w:szCs w:val="24"/>
        </w:rPr>
        <w:t xml:space="preserve">- Санитарные правила и нормы СанПиН 2.3.4.050-96 "Производство и реализация рыбной продукции" (утв. постановлением Госкомсанэпиднадзора РФ от 11 марта 1996 </w:t>
      </w:r>
      <w:proofErr w:type="spellStart"/>
      <w:r w:rsidRPr="00E70C32">
        <w:rPr>
          <w:rFonts w:ascii="Times New Roman" w:hAnsi="Times New Roman" w:cs="Times New Roman"/>
          <w:sz w:val="24"/>
          <w:szCs w:val="24"/>
        </w:rPr>
        <w:t>г.N</w:t>
      </w:r>
      <w:proofErr w:type="spellEnd"/>
      <w:r w:rsidRPr="00E70C32">
        <w:rPr>
          <w:rFonts w:ascii="Times New Roman" w:hAnsi="Times New Roman" w:cs="Times New Roman"/>
          <w:sz w:val="24"/>
          <w:szCs w:val="24"/>
        </w:rPr>
        <w:t xml:space="preserve"> 6);</w:t>
      </w:r>
    </w:p>
    <w:p w:rsidR="00E70C32" w:rsidRPr="00E70C32" w:rsidRDefault="00E70C32" w:rsidP="00E70C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C32">
        <w:rPr>
          <w:rFonts w:ascii="Times New Roman" w:hAnsi="Times New Roman" w:cs="Times New Roman"/>
          <w:sz w:val="24"/>
          <w:szCs w:val="24"/>
        </w:rPr>
        <w:t xml:space="preserve">- Правила проектирования и выбора места для строительства производственных помещений осуществляются </w:t>
      </w:r>
      <w:proofErr w:type="gramStart"/>
      <w:r w:rsidRPr="00E70C32">
        <w:rPr>
          <w:rFonts w:ascii="Times New Roman" w:hAnsi="Times New Roman" w:cs="Times New Roman"/>
          <w:sz w:val="24"/>
          <w:szCs w:val="24"/>
        </w:rPr>
        <w:t>согласно Постановления</w:t>
      </w:r>
      <w:proofErr w:type="gramEnd"/>
      <w:r w:rsidRPr="00E70C32">
        <w:rPr>
          <w:rFonts w:ascii="Times New Roman" w:hAnsi="Times New Roman" w:cs="Times New Roman"/>
          <w:sz w:val="24"/>
          <w:szCs w:val="24"/>
        </w:rPr>
        <w:t xml:space="preserve"> Правительства Чукотского автономного округа от 30 декабря 2011 г. N 569 "Об утверждении Региональных нормативов градостроительного проектирования Чукотского автономного округа";</w:t>
      </w:r>
    </w:p>
    <w:p w:rsidR="00E70C32" w:rsidRPr="00F51292" w:rsidRDefault="00E70C32" w:rsidP="00E70C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C32">
        <w:rPr>
          <w:rFonts w:ascii="Times New Roman" w:hAnsi="Times New Roman" w:cs="Times New Roman"/>
          <w:sz w:val="24"/>
          <w:szCs w:val="24"/>
        </w:rPr>
        <w:t>- Постановление Правительства РФ от 28 августа 2013 г. N 745 "Об уполномоченных органах Российской Федерации по осуществлению государственного контроля (надзора) за соблюдением тр</w:t>
      </w:r>
      <w:r w:rsidRPr="00F51292">
        <w:rPr>
          <w:rFonts w:ascii="Times New Roman" w:hAnsi="Times New Roman" w:cs="Times New Roman"/>
          <w:sz w:val="24"/>
          <w:szCs w:val="24"/>
        </w:rPr>
        <w:t>ебований технического регламента Таможенного союза "О безопасности пищевой продукции".</w:t>
      </w:r>
    </w:p>
    <w:p w:rsidR="00F51292" w:rsidRPr="00F51292" w:rsidRDefault="00F51292" w:rsidP="00F512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292">
        <w:rPr>
          <w:rFonts w:ascii="Times New Roman" w:hAnsi="Times New Roman" w:cs="Times New Roman"/>
          <w:sz w:val="24"/>
          <w:szCs w:val="24"/>
        </w:rPr>
        <w:t>Стандарт качества, предъявляемый к мороженой рыбе регламентируется</w:t>
      </w:r>
      <w:proofErr w:type="gramEnd"/>
      <w:r w:rsidRPr="00F51292">
        <w:rPr>
          <w:rFonts w:ascii="Times New Roman" w:hAnsi="Times New Roman" w:cs="Times New Roman"/>
          <w:sz w:val="24"/>
          <w:szCs w:val="24"/>
        </w:rPr>
        <w:t xml:space="preserve"> «ГОСТ 32366-2013 Рыба мороженая. Технические условия». Основные требования ГОСТа приведены в таблице. 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562"/>
        <w:gridCol w:w="9752"/>
      </w:tblGrid>
      <w:tr w:rsidR="00F51292" w:rsidRPr="00F51292" w:rsidTr="003D0BF6">
        <w:tc>
          <w:tcPr>
            <w:tcW w:w="562" w:type="dxa"/>
            <w:shd w:val="clear" w:color="auto" w:fill="D9D9D9" w:themeFill="background1" w:themeFillShade="D9"/>
          </w:tcPr>
          <w:p w:rsidR="00F51292" w:rsidRPr="00F51292" w:rsidRDefault="00F51292" w:rsidP="00B40A68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512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52" w:type="dxa"/>
            <w:shd w:val="clear" w:color="auto" w:fill="D9D9D9" w:themeFill="background1" w:themeFillShade="D9"/>
          </w:tcPr>
          <w:p w:rsidR="00F51292" w:rsidRPr="00F51292" w:rsidRDefault="00F51292" w:rsidP="00B40A68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5129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</w:t>
            </w:r>
          </w:p>
        </w:tc>
      </w:tr>
      <w:tr w:rsidR="00F51292" w:rsidRPr="00F51292" w:rsidTr="00F51292">
        <w:tc>
          <w:tcPr>
            <w:tcW w:w="562" w:type="dxa"/>
          </w:tcPr>
          <w:p w:rsidR="00F51292" w:rsidRPr="00F51292" w:rsidRDefault="00F51292" w:rsidP="00F51292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</w:tcPr>
          <w:p w:rsidR="00F51292" w:rsidRPr="00F51292" w:rsidRDefault="00F51292" w:rsidP="00B40A68">
            <w:pPr>
              <w:pStyle w:val="ConsPlusNormal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51292">
              <w:rPr>
                <w:rFonts w:ascii="Times New Roman" w:hAnsi="Times New Roman" w:cs="Times New Roman"/>
                <w:sz w:val="24"/>
                <w:szCs w:val="24"/>
              </w:rPr>
              <w:t>Мороженую рыбу изготовляют в неразделенном (целом) или разделанном виде.</w:t>
            </w:r>
          </w:p>
        </w:tc>
      </w:tr>
      <w:tr w:rsidR="00F51292" w:rsidRPr="00F51292" w:rsidTr="00F51292">
        <w:tc>
          <w:tcPr>
            <w:tcW w:w="562" w:type="dxa"/>
          </w:tcPr>
          <w:p w:rsidR="00F51292" w:rsidRPr="00F51292" w:rsidRDefault="00F51292" w:rsidP="00F51292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</w:tcPr>
          <w:p w:rsidR="00F51292" w:rsidRPr="00F51292" w:rsidRDefault="00F51292" w:rsidP="00B40A68">
            <w:pPr>
              <w:pStyle w:val="ConsPlusNormal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51292">
              <w:rPr>
                <w:rFonts w:ascii="Times New Roman" w:hAnsi="Times New Roman" w:cs="Times New Roman"/>
                <w:sz w:val="24"/>
                <w:szCs w:val="24"/>
              </w:rPr>
              <w:t xml:space="preserve">Рыбу замораживают сухим искусственным способом поштучно, россыпью или блоками. Размеры и масса блоков зависят от вида рыбы и используемого для ее замораживания оборудования. При замораживании крупной рыбы блоками для обеспечения их одинаковой </w:t>
            </w:r>
            <w:r w:rsidRPr="00F5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массы допускается добавлять не более двух кусков рыбы того же названия.</w:t>
            </w:r>
          </w:p>
        </w:tc>
      </w:tr>
      <w:tr w:rsidR="00F51292" w:rsidRPr="00F51292" w:rsidTr="00F51292">
        <w:tc>
          <w:tcPr>
            <w:tcW w:w="562" w:type="dxa"/>
          </w:tcPr>
          <w:p w:rsidR="00F51292" w:rsidRPr="00F51292" w:rsidRDefault="00F51292" w:rsidP="00F51292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</w:tcPr>
          <w:p w:rsidR="00F51292" w:rsidRPr="00F51292" w:rsidRDefault="00F51292" w:rsidP="00B40A68">
            <w:pPr>
              <w:pStyle w:val="ConsPlusNormal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51292">
              <w:rPr>
                <w:rFonts w:ascii="Times New Roman" w:hAnsi="Times New Roman" w:cs="Times New Roman"/>
                <w:sz w:val="24"/>
                <w:szCs w:val="24"/>
              </w:rPr>
              <w:t>Температура в теле или толще блока мороженой рыбы должна быть не выше:</w:t>
            </w:r>
          </w:p>
          <w:p w:rsidR="00F51292" w:rsidRPr="00F51292" w:rsidRDefault="00F51292" w:rsidP="00B40A68">
            <w:pPr>
              <w:pStyle w:val="ConsPlusNormal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51292">
              <w:rPr>
                <w:rFonts w:ascii="Times New Roman" w:hAnsi="Times New Roman" w:cs="Times New Roman"/>
                <w:sz w:val="24"/>
                <w:szCs w:val="24"/>
              </w:rPr>
              <w:t>- минус 18</w:t>
            </w:r>
            <w:proofErr w:type="gramStart"/>
            <w:r w:rsidRPr="00F51292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F51292">
              <w:rPr>
                <w:rFonts w:ascii="Times New Roman" w:hAnsi="Times New Roman" w:cs="Times New Roman"/>
                <w:sz w:val="24"/>
                <w:szCs w:val="24"/>
              </w:rPr>
              <w:t xml:space="preserve"> - при сухом искусственном замораживании;</w:t>
            </w:r>
          </w:p>
        </w:tc>
      </w:tr>
      <w:tr w:rsidR="00F51292" w:rsidRPr="00F51292" w:rsidTr="00F51292">
        <w:tc>
          <w:tcPr>
            <w:tcW w:w="562" w:type="dxa"/>
          </w:tcPr>
          <w:p w:rsidR="00F51292" w:rsidRPr="00F51292" w:rsidRDefault="00F51292" w:rsidP="00F51292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</w:tcPr>
          <w:p w:rsidR="00F51292" w:rsidRPr="00F51292" w:rsidRDefault="00F51292" w:rsidP="00B40A68">
            <w:pPr>
              <w:pStyle w:val="ConsPlusNormal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51292">
              <w:rPr>
                <w:rFonts w:ascii="Times New Roman" w:hAnsi="Times New Roman" w:cs="Times New Roman"/>
                <w:sz w:val="24"/>
                <w:szCs w:val="24"/>
              </w:rPr>
              <w:t>Мороженую рыбу изготовляют в глазированном или неглазированном виде.</w:t>
            </w:r>
          </w:p>
          <w:p w:rsidR="00F51292" w:rsidRPr="00F51292" w:rsidRDefault="00F51292" w:rsidP="00B40A68">
            <w:pPr>
              <w:pStyle w:val="ConsPlusNormal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51292">
              <w:rPr>
                <w:rFonts w:ascii="Times New Roman" w:hAnsi="Times New Roman" w:cs="Times New Roman"/>
                <w:sz w:val="24"/>
                <w:szCs w:val="24"/>
              </w:rPr>
              <w:t>Глазурь должна быть в виде ледяной корочки, равномерно покрывающей поверхность рыбы или блока, и не должна отставать при легком постукивании.</w:t>
            </w:r>
          </w:p>
        </w:tc>
      </w:tr>
      <w:tr w:rsidR="00F51292" w:rsidRPr="00F51292" w:rsidTr="00F51292">
        <w:tc>
          <w:tcPr>
            <w:tcW w:w="562" w:type="dxa"/>
          </w:tcPr>
          <w:p w:rsidR="00F51292" w:rsidRPr="00F51292" w:rsidRDefault="00F51292" w:rsidP="00F51292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</w:tcPr>
          <w:p w:rsidR="00F51292" w:rsidRPr="00F51292" w:rsidRDefault="00F51292" w:rsidP="00B40A68">
            <w:pPr>
              <w:pStyle w:val="ConsPlusNormal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51292">
              <w:rPr>
                <w:rFonts w:ascii="Times New Roman" w:hAnsi="Times New Roman" w:cs="Times New Roman"/>
                <w:sz w:val="24"/>
                <w:szCs w:val="24"/>
              </w:rPr>
              <w:t>По показателям безопасности мороженая рыба должна соответствовать требованиям,  технических регламентов или нормативных правовых актов, действующих на территории государства, принявшего стандарт</w:t>
            </w:r>
          </w:p>
        </w:tc>
      </w:tr>
      <w:tr w:rsidR="00F51292" w:rsidRPr="00F51292" w:rsidTr="00F51292">
        <w:tc>
          <w:tcPr>
            <w:tcW w:w="562" w:type="dxa"/>
          </w:tcPr>
          <w:p w:rsidR="00F51292" w:rsidRPr="00F51292" w:rsidRDefault="00F51292" w:rsidP="00F51292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</w:tcPr>
          <w:p w:rsidR="00F51292" w:rsidRPr="00F51292" w:rsidRDefault="00F51292" w:rsidP="00B40A68">
            <w:pPr>
              <w:pStyle w:val="ConsPlusNormal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51292">
              <w:rPr>
                <w:rFonts w:ascii="Times New Roman" w:hAnsi="Times New Roman" w:cs="Times New Roman"/>
                <w:sz w:val="24"/>
                <w:szCs w:val="24"/>
              </w:rPr>
              <w:t>Сырье и материалы, используемые для изготовления мороженой рыбы, не ниже первого сорта (при наличии сортов) и соответствуют:</w:t>
            </w:r>
          </w:p>
          <w:p w:rsidR="00F51292" w:rsidRPr="00F51292" w:rsidRDefault="00F51292" w:rsidP="00B40A68">
            <w:pPr>
              <w:pStyle w:val="ConsPlusNormal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51292">
              <w:rPr>
                <w:rFonts w:ascii="Times New Roman" w:hAnsi="Times New Roman" w:cs="Times New Roman"/>
                <w:sz w:val="24"/>
                <w:szCs w:val="24"/>
              </w:rPr>
              <w:t>- рыба живая - ГОСТ 24896 или нормативным документам, действующим на территории государства, принявшего стандарт;</w:t>
            </w:r>
          </w:p>
        </w:tc>
      </w:tr>
      <w:tr w:rsidR="00F51292" w:rsidRPr="00F51292" w:rsidTr="00F51292">
        <w:tc>
          <w:tcPr>
            <w:tcW w:w="562" w:type="dxa"/>
          </w:tcPr>
          <w:p w:rsidR="00F51292" w:rsidRPr="00F51292" w:rsidRDefault="00F51292" w:rsidP="00F51292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</w:tcPr>
          <w:p w:rsidR="00F51292" w:rsidRPr="00F51292" w:rsidRDefault="00F51292" w:rsidP="00B40A68">
            <w:pPr>
              <w:pStyle w:val="ConsPlusNormal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51292">
              <w:rPr>
                <w:rFonts w:ascii="Times New Roman" w:hAnsi="Times New Roman" w:cs="Times New Roman"/>
                <w:sz w:val="24"/>
                <w:szCs w:val="24"/>
              </w:rPr>
              <w:t>Потребительскую упаковку с мороженой рыбой маркируют по ГОСТ 7630 с указанием срока годности.</w:t>
            </w:r>
          </w:p>
        </w:tc>
      </w:tr>
      <w:tr w:rsidR="00F51292" w:rsidRPr="00F51292" w:rsidTr="00F51292">
        <w:tc>
          <w:tcPr>
            <w:tcW w:w="562" w:type="dxa"/>
          </w:tcPr>
          <w:p w:rsidR="00F51292" w:rsidRPr="00F51292" w:rsidRDefault="00F51292" w:rsidP="00F51292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</w:tcPr>
          <w:p w:rsidR="00F51292" w:rsidRPr="00F51292" w:rsidRDefault="00F51292" w:rsidP="00B40A68">
            <w:pPr>
              <w:pStyle w:val="ConsPlusNormal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51292">
              <w:rPr>
                <w:rFonts w:ascii="Times New Roman" w:hAnsi="Times New Roman" w:cs="Times New Roman"/>
                <w:sz w:val="24"/>
                <w:szCs w:val="24"/>
              </w:rPr>
              <w:t>Мороженую рыбу упаковывают в соответствии с ГОСТ 7630:- лотки из полимерных материалов - по нормативным документам, действующим на территории государства, принявшего стандарт, с последующим упаковыванием в пленку из полимерных материалов с термосвариванием.</w:t>
            </w:r>
          </w:p>
          <w:p w:rsidR="00F51292" w:rsidRPr="00F51292" w:rsidRDefault="00F51292" w:rsidP="00B40A68">
            <w:pPr>
              <w:pStyle w:val="ConsPlusNormal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512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51292">
              <w:rPr>
                <w:rFonts w:ascii="Times New Roman" w:hAnsi="Times New Roman" w:cs="Times New Roman"/>
                <w:sz w:val="24"/>
                <w:szCs w:val="24"/>
              </w:rPr>
              <w:t>мешки</w:t>
            </w:r>
            <w:proofErr w:type="gramEnd"/>
            <w:r w:rsidRPr="00F51292">
              <w:rPr>
                <w:rFonts w:ascii="Times New Roman" w:hAnsi="Times New Roman" w:cs="Times New Roman"/>
                <w:sz w:val="24"/>
                <w:szCs w:val="24"/>
              </w:rPr>
              <w:t xml:space="preserve"> ткан</w:t>
            </w:r>
            <w:r w:rsidR="00D01A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1292">
              <w:rPr>
                <w:rFonts w:ascii="Times New Roman" w:hAnsi="Times New Roman" w:cs="Times New Roman"/>
                <w:sz w:val="24"/>
                <w:szCs w:val="24"/>
              </w:rPr>
              <w:t>ые полипропиленовые или бумажные с полипропиленовым внутренним слоем</w:t>
            </w:r>
          </w:p>
        </w:tc>
      </w:tr>
      <w:tr w:rsidR="00F51292" w:rsidRPr="00F51292" w:rsidTr="00F51292">
        <w:tc>
          <w:tcPr>
            <w:tcW w:w="562" w:type="dxa"/>
          </w:tcPr>
          <w:p w:rsidR="00F51292" w:rsidRPr="00F51292" w:rsidRDefault="00F51292" w:rsidP="00F51292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</w:tcPr>
          <w:p w:rsidR="00F51292" w:rsidRPr="00F51292" w:rsidRDefault="00F51292" w:rsidP="00B40A68">
            <w:pPr>
              <w:pStyle w:val="ConsPlusNormal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51292">
              <w:rPr>
                <w:rFonts w:ascii="Times New Roman" w:hAnsi="Times New Roman" w:cs="Times New Roman"/>
                <w:sz w:val="24"/>
                <w:szCs w:val="24"/>
              </w:rPr>
              <w:t>В каждой упаковочной единице должна быть рыба одного названия, сорта, вида разделки, одной размерной группы, одного вида потребительской упаковки, одного способа упаковывания и одной даты изготовления.</w:t>
            </w:r>
          </w:p>
        </w:tc>
      </w:tr>
    </w:tbl>
    <w:p w:rsidR="00F51292" w:rsidRDefault="00F51292" w:rsidP="00F51292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F51292">
        <w:rPr>
          <w:rFonts w:ascii="Times New Roman" w:hAnsi="Times New Roman" w:cs="Times New Roman"/>
          <w:sz w:val="24"/>
          <w:szCs w:val="24"/>
        </w:rPr>
        <w:t>Выпускаемая продукция полностью соответствует предъявляемым требованиям.</w:t>
      </w:r>
    </w:p>
    <w:p w:rsidR="003D0BF6" w:rsidRPr="003D0BF6" w:rsidRDefault="00EE5E33" w:rsidP="00F51292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Планируется достичь показателя производства рыбной продукции на третий год работы</w:t>
      </w:r>
      <w:r w:rsidR="00D01A41">
        <w:rPr>
          <w:rFonts w:ascii="Times New Roman" w:hAnsi="Times New Roman" w:cs="Times New Roman"/>
          <w:sz w:val="24"/>
          <w:szCs w:val="24"/>
        </w:rPr>
        <w:t xml:space="preserve"> </w:t>
      </w:r>
      <w:r w:rsidR="003D0BF6">
        <w:rPr>
          <w:rFonts w:ascii="Times New Roman" w:hAnsi="Times New Roman" w:cs="Times New Roman"/>
          <w:sz w:val="24"/>
          <w:szCs w:val="24"/>
        </w:rPr>
        <w:t>130 тонн:</w:t>
      </w:r>
    </w:p>
    <w:tbl>
      <w:tblPr>
        <w:tblW w:w="10331" w:type="dxa"/>
        <w:tblInd w:w="-34" w:type="dxa"/>
        <w:tblLook w:val="04A0" w:firstRow="1" w:lastRow="0" w:firstColumn="1" w:lastColumn="0" w:noHBand="0" w:noVBand="1"/>
      </w:tblPr>
      <w:tblGrid>
        <w:gridCol w:w="568"/>
        <w:gridCol w:w="3560"/>
        <w:gridCol w:w="1672"/>
        <w:gridCol w:w="1672"/>
        <w:gridCol w:w="2859"/>
      </w:tblGrid>
      <w:tr w:rsidR="003D0BF6" w:rsidRPr="003D0BF6" w:rsidTr="003D0BF6">
        <w:trPr>
          <w:trHeight w:val="2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D0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кг</w:t>
            </w:r>
            <w:proofErr w:type="gramEnd"/>
            <w:r w:rsidRPr="003D0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итого, руб.</w:t>
            </w:r>
          </w:p>
        </w:tc>
      </w:tr>
      <w:tr w:rsidR="003D0BF6" w:rsidRPr="003D0BF6" w:rsidTr="003D0BF6">
        <w:trPr>
          <w:trHeight w:val="2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Кета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</w:t>
            </w:r>
          </w:p>
        </w:tc>
      </w:tr>
      <w:tr w:rsidR="003D0BF6" w:rsidRPr="003D0BF6" w:rsidTr="003D0BF6">
        <w:trPr>
          <w:trHeight w:val="2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3 600 000</w:t>
            </w:r>
          </w:p>
        </w:tc>
      </w:tr>
      <w:tr w:rsidR="003D0BF6" w:rsidRPr="003D0BF6" w:rsidTr="003D0BF6">
        <w:trPr>
          <w:trHeight w:val="2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Нерка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5 400 000</w:t>
            </w:r>
          </w:p>
        </w:tc>
      </w:tr>
      <w:tr w:rsidR="003D0BF6" w:rsidRPr="003D0BF6" w:rsidTr="003D0BF6">
        <w:trPr>
          <w:trHeight w:val="2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</w:t>
            </w:r>
          </w:p>
        </w:tc>
      </w:tr>
      <w:tr w:rsidR="003D0BF6" w:rsidRPr="003D0BF6" w:rsidTr="003D0BF6">
        <w:trPr>
          <w:trHeight w:val="2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</w:t>
            </w:r>
          </w:p>
        </w:tc>
      </w:tr>
      <w:tr w:rsidR="003D0BF6" w:rsidRPr="003D0BF6" w:rsidTr="003D0BF6">
        <w:trPr>
          <w:trHeight w:val="2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Корюшка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</w:t>
            </w:r>
          </w:p>
        </w:tc>
      </w:tr>
      <w:tr w:rsidR="003D0BF6" w:rsidRPr="003D0BF6" w:rsidTr="003D0BF6">
        <w:trPr>
          <w:trHeight w:val="2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</w:tr>
      <w:tr w:rsidR="003D0BF6" w:rsidRPr="003D0BF6" w:rsidTr="003D0BF6">
        <w:trPr>
          <w:trHeight w:val="2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Навага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3D0BF6" w:rsidRPr="003D0BF6" w:rsidTr="003D0BF6">
        <w:trPr>
          <w:trHeight w:val="2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Щука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</w:t>
            </w:r>
          </w:p>
        </w:tc>
      </w:tr>
      <w:tr w:rsidR="003D0BF6" w:rsidRPr="003D0BF6" w:rsidTr="003D0BF6">
        <w:trPr>
          <w:trHeight w:val="2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Голец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</w:t>
            </w:r>
          </w:p>
        </w:tc>
      </w:tr>
      <w:tr w:rsidR="003D0BF6" w:rsidRPr="003D0BF6" w:rsidTr="003D0BF6">
        <w:trPr>
          <w:trHeight w:val="2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Хариус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</w:t>
            </w:r>
          </w:p>
        </w:tc>
      </w:tr>
      <w:tr w:rsidR="003D0BF6" w:rsidRPr="003D0BF6" w:rsidTr="003D0BF6">
        <w:trPr>
          <w:trHeight w:val="2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</w:tr>
      <w:tr w:rsidR="003D0BF6" w:rsidRPr="003D0BF6" w:rsidTr="003D0BF6">
        <w:trPr>
          <w:trHeight w:val="2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Ряпушка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</w:t>
            </w:r>
          </w:p>
        </w:tc>
      </w:tr>
      <w:tr w:rsidR="003D0BF6" w:rsidRPr="003D0BF6" w:rsidTr="003D0BF6">
        <w:trPr>
          <w:trHeight w:val="2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Налим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</w:tr>
      <w:tr w:rsidR="003D0BF6" w:rsidRPr="003D0BF6" w:rsidTr="003D0BF6">
        <w:trPr>
          <w:trHeight w:val="2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130 000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D0BF6" w:rsidRPr="003D0BF6" w:rsidRDefault="003D0BF6" w:rsidP="003D0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19 740 000</w:t>
            </w:r>
          </w:p>
        </w:tc>
      </w:tr>
    </w:tbl>
    <w:p w:rsidR="00E66D0C" w:rsidRPr="00C14476" w:rsidRDefault="00F51292" w:rsidP="00C14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E6967" w:rsidRPr="008E6967">
        <w:rPr>
          <w:rFonts w:ascii="Times New Roman" w:hAnsi="Times New Roman" w:cs="Times New Roman"/>
          <w:sz w:val="24"/>
          <w:szCs w:val="24"/>
        </w:rPr>
        <w:t xml:space="preserve">.2. Наличие опыта производства данной продукции </w:t>
      </w:r>
      <w:r w:rsidR="008E6967" w:rsidRPr="00ED04EE">
        <w:rPr>
          <w:rFonts w:ascii="Times New Roman" w:hAnsi="Times New Roman" w:cs="Times New Roman"/>
          <w:sz w:val="24"/>
          <w:szCs w:val="24"/>
        </w:rPr>
        <w:t>(работ, услуг).</w:t>
      </w:r>
      <w:r w:rsidR="006F6992">
        <w:rPr>
          <w:rFonts w:ascii="Times New Roman" w:hAnsi="Times New Roman" w:cs="Times New Roman"/>
          <w:sz w:val="24"/>
          <w:szCs w:val="24"/>
        </w:rPr>
        <w:t xml:space="preserve"> </w:t>
      </w:r>
      <w:r w:rsidR="00C14476" w:rsidRPr="00C14476">
        <w:rPr>
          <w:rFonts w:ascii="Times New Roman" w:hAnsi="Times New Roman" w:cs="Times New Roman"/>
          <w:sz w:val="24"/>
          <w:szCs w:val="24"/>
        </w:rPr>
        <w:t>Опыт работы в данной сфере составляет 5 лет.</w:t>
      </w:r>
    </w:p>
    <w:p w:rsidR="008E6967" w:rsidRPr="009C76D4" w:rsidRDefault="008E6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6D4">
        <w:rPr>
          <w:rFonts w:ascii="Times New Roman" w:hAnsi="Times New Roman" w:cs="Times New Roman"/>
          <w:b/>
          <w:sz w:val="24"/>
          <w:szCs w:val="24"/>
        </w:rPr>
        <w:t>4. Логистика производства</w:t>
      </w:r>
    </w:p>
    <w:p w:rsidR="008E6967" w:rsidRPr="008E6967" w:rsidRDefault="008E6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967" w:rsidRDefault="008E69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967">
        <w:rPr>
          <w:rFonts w:ascii="Times New Roman" w:hAnsi="Times New Roman" w:cs="Times New Roman"/>
          <w:sz w:val="24"/>
          <w:szCs w:val="24"/>
        </w:rPr>
        <w:t>4.1. Источники поставки сырья для производства, их местоположение и виды доставки, объемы грузопотока (в месяц).</w:t>
      </w:r>
    </w:p>
    <w:p w:rsidR="00BA29B4" w:rsidRPr="00AF4C8B" w:rsidRDefault="00815B87" w:rsidP="00BA2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B87">
        <w:rPr>
          <w:rFonts w:ascii="Times New Roman" w:hAnsi="Times New Roman" w:cs="Times New Roman"/>
          <w:sz w:val="24"/>
          <w:szCs w:val="24"/>
        </w:rPr>
        <w:t xml:space="preserve">Приобретение и доставка </w:t>
      </w:r>
      <w:r>
        <w:rPr>
          <w:rFonts w:ascii="Times New Roman" w:hAnsi="Times New Roman" w:cs="Times New Roman"/>
          <w:sz w:val="24"/>
          <w:szCs w:val="24"/>
        </w:rPr>
        <w:t>оборудования запланирована</w:t>
      </w:r>
      <w:r w:rsidRPr="00815B87">
        <w:rPr>
          <w:rFonts w:ascii="Times New Roman" w:hAnsi="Times New Roman" w:cs="Times New Roman"/>
          <w:sz w:val="24"/>
          <w:szCs w:val="24"/>
        </w:rPr>
        <w:t xml:space="preserve"> в навигационный период</w:t>
      </w:r>
      <w:r w:rsidR="00BA47C8">
        <w:rPr>
          <w:rFonts w:ascii="Times New Roman" w:hAnsi="Times New Roman" w:cs="Times New Roman"/>
          <w:sz w:val="24"/>
          <w:szCs w:val="24"/>
        </w:rPr>
        <w:t xml:space="preserve"> 2017 года</w:t>
      </w:r>
      <w:r w:rsidRPr="00815B87">
        <w:rPr>
          <w:rFonts w:ascii="Times New Roman" w:hAnsi="Times New Roman" w:cs="Times New Roman"/>
          <w:sz w:val="24"/>
          <w:szCs w:val="24"/>
        </w:rPr>
        <w:t xml:space="preserve">. </w:t>
      </w:r>
      <w:r w:rsidR="00EE32A4">
        <w:rPr>
          <w:rFonts w:ascii="Times New Roman" w:hAnsi="Times New Roman" w:cs="Times New Roman"/>
          <w:sz w:val="24"/>
          <w:szCs w:val="24"/>
        </w:rPr>
        <w:t xml:space="preserve">Доставка будут осуществляться морским </w:t>
      </w:r>
      <w:r w:rsidR="00B00190">
        <w:rPr>
          <w:rFonts w:ascii="Times New Roman" w:hAnsi="Times New Roman" w:cs="Times New Roman"/>
          <w:sz w:val="24"/>
          <w:szCs w:val="24"/>
        </w:rPr>
        <w:t xml:space="preserve">и наземным </w:t>
      </w:r>
      <w:r w:rsidR="00EE32A4">
        <w:rPr>
          <w:rFonts w:ascii="Times New Roman" w:hAnsi="Times New Roman" w:cs="Times New Roman"/>
          <w:sz w:val="24"/>
          <w:szCs w:val="24"/>
        </w:rPr>
        <w:t xml:space="preserve">путем по маршруту </w:t>
      </w:r>
      <w:r w:rsidR="00B00190">
        <w:rPr>
          <w:rFonts w:ascii="Times New Roman" w:hAnsi="Times New Roman" w:cs="Times New Roman"/>
          <w:sz w:val="24"/>
          <w:szCs w:val="24"/>
        </w:rPr>
        <w:t xml:space="preserve">г. </w:t>
      </w:r>
      <w:r w:rsidR="00EE32A4">
        <w:rPr>
          <w:rFonts w:ascii="Times New Roman" w:hAnsi="Times New Roman" w:cs="Times New Roman"/>
          <w:sz w:val="24"/>
          <w:szCs w:val="24"/>
        </w:rPr>
        <w:t xml:space="preserve">Владивосток </w:t>
      </w:r>
      <w:proofErr w:type="gramStart"/>
      <w:r w:rsidR="00B0019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B0019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00190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B001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00190">
        <w:rPr>
          <w:rFonts w:ascii="Times New Roman" w:hAnsi="Times New Roman" w:cs="Times New Roman"/>
          <w:sz w:val="24"/>
          <w:szCs w:val="24"/>
        </w:rPr>
        <w:t>Беринговский</w:t>
      </w:r>
      <w:proofErr w:type="spellEnd"/>
      <w:r w:rsidR="00B00190">
        <w:rPr>
          <w:rFonts w:ascii="Times New Roman" w:hAnsi="Times New Roman" w:cs="Times New Roman"/>
          <w:sz w:val="24"/>
          <w:szCs w:val="24"/>
        </w:rPr>
        <w:t xml:space="preserve"> – бухта Гавриила.</w:t>
      </w:r>
      <w:r w:rsidR="00D01A41">
        <w:rPr>
          <w:rFonts w:ascii="Times New Roman" w:hAnsi="Times New Roman" w:cs="Times New Roman"/>
          <w:sz w:val="24"/>
          <w:szCs w:val="24"/>
        </w:rPr>
        <w:t xml:space="preserve"> </w:t>
      </w:r>
      <w:r w:rsidR="00B00190">
        <w:rPr>
          <w:rFonts w:ascii="Times New Roman" w:hAnsi="Times New Roman" w:cs="Times New Roman"/>
          <w:sz w:val="24"/>
          <w:szCs w:val="24"/>
        </w:rPr>
        <w:t xml:space="preserve">Оборудование и материалы будут приобретены в г. Владивосток у </w:t>
      </w:r>
      <w:r w:rsidR="00B00190" w:rsidRPr="00AF4C8B">
        <w:rPr>
          <w:rFonts w:ascii="Times New Roman" w:hAnsi="Times New Roman" w:cs="Times New Roman"/>
          <w:sz w:val="24"/>
          <w:szCs w:val="24"/>
        </w:rPr>
        <w:t>надежных поставщиков.</w:t>
      </w:r>
    </w:p>
    <w:p w:rsidR="00AF4C8B" w:rsidRPr="00AF4C8B" w:rsidRDefault="00AF4C8B" w:rsidP="00AF4C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C8B">
        <w:rPr>
          <w:rFonts w:ascii="Times New Roman" w:hAnsi="Times New Roman" w:cs="Times New Roman"/>
          <w:sz w:val="24"/>
          <w:szCs w:val="24"/>
        </w:rPr>
        <w:t>Хранение готовой продукции будет производиться в рефрижераторах, до момента отправки контейнеров судном в г. Владивосток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="00D01A41">
        <w:rPr>
          <w:rFonts w:ascii="Times New Roman" w:hAnsi="Times New Roman" w:cs="Times New Roman"/>
          <w:sz w:val="24"/>
          <w:szCs w:val="24"/>
        </w:rPr>
        <w:t xml:space="preserve"> р</w:t>
      </w:r>
      <w:r w:rsidRPr="00AF4C8B">
        <w:rPr>
          <w:rFonts w:ascii="Times New Roman" w:hAnsi="Times New Roman" w:cs="Times New Roman"/>
          <w:sz w:val="24"/>
          <w:szCs w:val="24"/>
        </w:rPr>
        <w:t xml:space="preserve">еализация продукции осуществляется оптовым </w:t>
      </w:r>
      <w:r w:rsidRPr="00AF4C8B">
        <w:rPr>
          <w:rFonts w:ascii="Times New Roman" w:hAnsi="Times New Roman" w:cs="Times New Roman"/>
          <w:sz w:val="24"/>
          <w:szCs w:val="24"/>
        </w:rPr>
        <w:lastRenderedPageBreak/>
        <w:t>покупателям.</w:t>
      </w:r>
    </w:p>
    <w:p w:rsidR="00032649" w:rsidRDefault="008E6967" w:rsidP="008311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967">
        <w:rPr>
          <w:rFonts w:ascii="Times New Roman" w:hAnsi="Times New Roman" w:cs="Times New Roman"/>
          <w:sz w:val="24"/>
          <w:szCs w:val="24"/>
        </w:rPr>
        <w:t>4.</w:t>
      </w:r>
      <w:r w:rsidR="00FD3941" w:rsidRPr="00FD3941">
        <w:rPr>
          <w:rFonts w:ascii="Times New Roman" w:hAnsi="Times New Roman" w:cs="Times New Roman"/>
          <w:sz w:val="24"/>
          <w:szCs w:val="24"/>
        </w:rPr>
        <w:t>2</w:t>
      </w:r>
      <w:r w:rsidRPr="008E6967">
        <w:rPr>
          <w:rFonts w:ascii="Times New Roman" w:hAnsi="Times New Roman" w:cs="Times New Roman"/>
          <w:sz w:val="24"/>
          <w:szCs w:val="24"/>
        </w:rPr>
        <w:t xml:space="preserve">. </w:t>
      </w:r>
      <w:r w:rsidR="00481F88" w:rsidRPr="00481F88">
        <w:rPr>
          <w:rFonts w:ascii="Times New Roman" w:hAnsi="Times New Roman" w:cs="Times New Roman"/>
          <w:sz w:val="24"/>
          <w:szCs w:val="24"/>
        </w:rPr>
        <w:t xml:space="preserve">В рамках информационно-рекламного продвижения </w:t>
      </w:r>
      <w:r w:rsidR="00B00190">
        <w:rPr>
          <w:rFonts w:ascii="Times New Roman" w:hAnsi="Times New Roman" w:cs="Times New Roman"/>
          <w:sz w:val="24"/>
          <w:szCs w:val="24"/>
        </w:rPr>
        <w:t>продукции</w:t>
      </w:r>
      <w:r w:rsidR="00481F88" w:rsidRPr="00481F88">
        <w:rPr>
          <w:rFonts w:ascii="Times New Roman" w:hAnsi="Times New Roman" w:cs="Times New Roman"/>
          <w:sz w:val="24"/>
          <w:szCs w:val="24"/>
        </w:rPr>
        <w:t xml:space="preserve"> будет создан сайт, на котором будет размещена полная информация </w:t>
      </w:r>
      <w:r w:rsidR="00B00190">
        <w:rPr>
          <w:rFonts w:ascii="Times New Roman" w:hAnsi="Times New Roman" w:cs="Times New Roman"/>
          <w:sz w:val="24"/>
          <w:szCs w:val="24"/>
        </w:rPr>
        <w:t>о продукции</w:t>
      </w:r>
      <w:r w:rsidR="00481F88" w:rsidRPr="00481F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111D" w:rsidRDefault="0083111D" w:rsidP="008311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6967" w:rsidRPr="0083111D" w:rsidRDefault="008E6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11D">
        <w:rPr>
          <w:rFonts w:ascii="Times New Roman" w:hAnsi="Times New Roman" w:cs="Times New Roman"/>
          <w:b/>
          <w:sz w:val="24"/>
          <w:szCs w:val="24"/>
        </w:rPr>
        <w:t>5. Финансовая модель инвестиционного проекта</w:t>
      </w:r>
    </w:p>
    <w:p w:rsidR="008E6967" w:rsidRDefault="008E69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967">
        <w:rPr>
          <w:rFonts w:ascii="Times New Roman" w:hAnsi="Times New Roman" w:cs="Times New Roman"/>
          <w:sz w:val="24"/>
          <w:szCs w:val="24"/>
        </w:rPr>
        <w:t xml:space="preserve">5.1. Бюджет движения денежных средств (план) </w:t>
      </w:r>
      <w:proofErr w:type="gramStart"/>
      <w:r w:rsidRPr="008E6967">
        <w:rPr>
          <w:rFonts w:ascii="Times New Roman" w:hAnsi="Times New Roman" w:cs="Times New Roman"/>
          <w:sz w:val="24"/>
          <w:szCs w:val="24"/>
        </w:rPr>
        <w:t>по операционной</w:t>
      </w:r>
      <w:proofErr w:type="gramEnd"/>
      <w:r w:rsidRPr="008E6967">
        <w:rPr>
          <w:rFonts w:ascii="Times New Roman" w:hAnsi="Times New Roman" w:cs="Times New Roman"/>
          <w:sz w:val="24"/>
          <w:szCs w:val="24"/>
        </w:rPr>
        <w:t>, финансовой и инвестиционной деятельности.</w:t>
      </w:r>
    </w:p>
    <w:tbl>
      <w:tblPr>
        <w:tblW w:w="10805" w:type="dxa"/>
        <w:tblInd w:w="93" w:type="dxa"/>
        <w:tblLook w:val="04A0" w:firstRow="1" w:lastRow="0" w:firstColumn="1" w:lastColumn="0" w:noHBand="0" w:noVBand="1"/>
      </w:tblPr>
      <w:tblGrid>
        <w:gridCol w:w="724"/>
        <w:gridCol w:w="5981"/>
        <w:gridCol w:w="1426"/>
        <w:gridCol w:w="1337"/>
        <w:gridCol w:w="1337"/>
      </w:tblGrid>
      <w:tr w:rsidR="00D653A0" w:rsidRPr="00D653A0" w:rsidTr="00D653A0">
        <w:trPr>
          <w:trHeight w:val="213"/>
        </w:trPr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2017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2018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2019</w:t>
            </w:r>
          </w:p>
        </w:tc>
      </w:tr>
      <w:tr w:rsidR="00D653A0" w:rsidRPr="00D653A0" w:rsidTr="00D653A0">
        <w:trPr>
          <w:trHeight w:val="2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5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(статьи доходов / расходов), тыс. руб.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D653A0" w:rsidRPr="00D653A0" w:rsidTr="00D653A0">
        <w:trPr>
          <w:trHeight w:val="2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п\</w:t>
            </w:r>
            <w:proofErr w:type="gramStart"/>
            <w:r w:rsidRPr="001A4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</w:p>
        </w:tc>
        <w:tc>
          <w:tcPr>
            <w:tcW w:w="5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D653A0" w:rsidRPr="00D653A0" w:rsidTr="00D653A0">
        <w:trPr>
          <w:trHeight w:val="2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Прибыль / убыток на начало года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D653A0" w:rsidRPr="00D653A0" w:rsidTr="00D653A0">
        <w:trPr>
          <w:trHeight w:val="2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Доходы по проекту в </w:t>
            </w:r>
            <w:proofErr w:type="spellStart"/>
            <w:r w:rsidRPr="001A4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т.ч</w:t>
            </w:r>
            <w:proofErr w:type="spellEnd"/>
            <w:r w:rsidRPr="001A4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.: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12 350 000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19 740 000</w:t>
            </w:r>
          </w:p>
        </w:tc>
      </w:tr>
      <w:tr w:rsidR="00D653A0" w:rsidRPr="00D653A0" w:rsidTr="00D653A0">
        <w:trPr>
          <w:trHeight w:val="2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Кета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3 000 000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4 500 000</w:t>
            </w:r>
          </w:p>
        </w:tc>
      </w:tr>
      <w:tr w:rsidR="00D653A0" w:rsidRPr="00D653A0" w:rsidTr="00D653A0">
        <w:trPr>
          <w:trHeight w:val="2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Горбуша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3 150 000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3 600 000</w:t>
            </w:r>
          </w:p>
        </w:tc>
      </w:tr>
      <w:tr w:rsidR="00D653A0" w:rsidRPr="00D653A0" w:rsidTr="00D653A0">
        <w:trPr>
          <w:trHeight w:val="2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Нерка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3 600 000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5 400 000</w:t>
            </w:r>
          </w:p>
        </w:tc>
      </w:tr>
      <w:tr w:rsidR="00D653A0" w:rsidRPr="00D653A0" w:rsidTr="00D653A0">
        <w:trPr>
          <w:trHeight w:val="2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Икра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2 250 000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3 000 000</w:t>
            </w:r>
          </w:p>
        </w:tc>
      </w:tr>
      <w:tr w:rsidR="00D653A0" w:rsidRPr="00D653A0" w:rsidTr="00D653A0">
        <w:trPr>
          <w:trHeight w:val="2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2.5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Молоки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350 000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500 000</w:t>
            </w:r>
          </w:p>
        </w:tc>
      </w:tr>
      <w:tr w:rsidR="00D653A0" w:rsidRPr="00D653A0" w:rsidTr="00D653A0">
        <w:trPr>
          <w:trHeight w:val="2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2.6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Корюшка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800 000</w:t>
            </w:r>
          </w:p>
        </w:tc>
      </w:tr>
      <w:tr w:rsidR="00D653A0" w:rsidRPr="00D653A0" w:rsidTr="00D653A0">
        <w:trPr>
          <w:trHeight w:val="2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2.7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Сиг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200 000</w:t>
            </w:r>
          </w:p>
        </w:tc>
      </w:tr>
      <w:tr w:rsidR="00D653A0" w:rsidRPr="00D653A0" w:rsidTr="00D653A0">
        <w:trPr>
          <w:trHeight w:val="2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2.8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Навага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100 000</w:t>
            </w:r>
          </w:p>
        </w:tc>
      </w:tr>
      <w:tr w:rsidR="00D653A0" w:rsidRPr="00D653A0" w:rsidTr="00D653A0">
        <w:trPr>
          <w:trHeight w:val="2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2.9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Щука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140 000</w:t>
            </w:r>
          </w:p>
        </w:tc>
      </w:tr>
      <w:tr w:rsidR="00D653A0" w:rsidRPr="00D653A0" w:rsidTr="00D653A0">
        <w:trPr>
          <w:trHeight w:val="2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2.10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Голец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180 000</w:t>
            </w:r>
          </w:p>
        </w:tc>
      </w:tr>
      <w:tr w:rsidR="00D653A0" w:rsidRPr="00D653A0" w:rsidTr="00D653A0">
        <w:trPr>
          <w:trHeight w:val="2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2.11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Хариус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120 000</w:t>
            </w:r>
          </w:p>
        </w:tc>
      </w:tr>
      <w:tr w:rsidR="00D653A0" w:rsidRPr="00D653A0" w:rsidTr="00D653A0">
        <w:trPr>
          <w:trHeight w:val="2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2.12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200 000</w:t>
            </w:r>
          </w:p>
        </w:tc>
      </w:tr>
      <w:tr w:rsidR="00D653A0" w:rsidRPr="00D653A0" w:rsidTr="00D653A0">
        <w:trPr>
          <w:trHeight w:val="2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2.13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Ряпушка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800 000</w:t>
            </w:r>
          </w:p>
        </w:tc>
      </w:tr>
      <w:tr w:rsidR="00D653A0" w:rsidRPr="00D653A0" w:rsidTr="00D653A0">
        <w:trPr>
          <w:trHeight w:val="2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2.14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Налим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200 000</w:t>
            </w:r>
          </w:p>
        </w:tc>
      </w:tr>
      <w:tr w:rsidR="00D653A0" w:rsidRPr="00D653A0" w:rsidTr="00D653A0">
        <w:trPr>
          <w:trHeight w:val="2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Расходы по проекту всего, в </w:t>
            </w:r>
            <w:proofErr w:type="spellStart"/>
            <w:r w:rsidRPr="001A4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т.ч</w:t>
            </w:r>
            <w:proofErr w:type="spellEnd"/>
            <w:r w:rsidRPr="001A4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.: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22 808 000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9 599 980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13 112 230</w:t>
            </w:r>
          </w:p>
        </w:tc>
      </w:tr>
      <w:tr w:rsidR="00D653A0" w:rsidRPr="00D653A0" w:rsidTr="00D653A0">
        <w:trPr>
          <w:trHeight w:val="2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3.1.1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Капитальные затраты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17 105 000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D653A0" w:rsidRPr="00D653A0" w:rsidTr="00D653A0">
        <w:trPr>
          <w:trHeight w:val="2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3.2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Заработная плата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3 885 000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5 865 000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8 797 500</w:t>
            </w:r>
          </w:p>
        </w:tc>
      </w:tr>
      <w:tr w:rsidR="00D653A0" w:rsidRPr="00D653A0" w:rsidTr="00D653A0">
        <w:trPr>
          <w:trHeight w:val="2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3.3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Страховые отчисления 30%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1 165 500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1 759 500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2 639 250</w:t>
            </w:r>
          </w:p>
        </w:tc>
      </w:tr>
      <w:tr w:rsidR="00D653A0" w:rsidRPr="00D653A0" w:rsidTr="00D653A0">
        <w:trPr>
          <w:trHeight w:val="4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3.5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Экспорт контейнера до Владивостока морским путём и транспортировка </w:t>
            </w:r>
            <w:proofErr w:type="spellStart"/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жд</w:t>
            </w:r>
            <w:proofErr w:type="spellEnd"/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путями до заказчика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400 000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400 000</w:t>
            </w:r>
          </w:p>
        </w:tc>
      </w:tr>
      <w:tr w:rsidR="00D653A0" w:rsidRPr="00D653A0" w:rsidTr="00D653A0">
        <w:trPr>
          <w:trHeight w:val="2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3.6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Разрешения СЭС на экспорт контейнера рыбной продукции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640 000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640 000</w:t>
            </w:r>
          </w:p>
        </w:tc>
      </w:tr>
      <w:tr w:rsidR="00D653A0" w:rsidRPr="00D653A0" w:rsidTr="00D653A0">
        <w:trPr>
          <w:trHeight w:val="2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3.7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Продукты питания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34 980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34 980</w:t>
            </w:r>
          </w:p>
        </w:tc>
      </w:tr>
      <w:tr w:rsidR="00D653A0" w:rsidRPr="00D653A0" w:rsidTr="00D653A0">
        <w:trPr>
          <w:trHeight w:val="2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3.8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Топливо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180 000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360 000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360 000</w:t>
            </w:r>
          </w:p>
        </w:tc>
      </w:tr>
      <w:tr w:rsidR="00D653A0" w:rsidRPr="00D653A0" w:rsidTr="00D653A0">
        <w:trPr>
          <w:trHeight w:val="2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3.9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Мешки рыбные (сэндвич </w:t>
            </w:r>
            <w:proofErr w:type="spellStart"/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бэг</w:t>
            </w:r>
            <w:proofErr w:type="spellEnd"/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68 000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68 000</w:t>
            </w:r>
          </w:p>
        </w:tc>
      </w:tr>
      <w:tr w:rsidR="00D653A0" w:rsidRPr="00D653A0" w:rsidTr="00D653A0">
        <w:trPr>
          <w:trHeight w:val="2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3.10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Маркетинг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50 000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50 000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50 000</w:t>
            </w:r>
          </w:p>
        </w:tc>
      </w:tr>
      <w:tr w:rsidR="00D653A0" w:rsidRPr="00D653A0" w:rsidTr="00D653A0">
        <w:trPr>
          <w:trHeight w:val="2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3.11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Командировочные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300 000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300 000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D653A0" w:rsidRPr="00D653A0" w:rsidTr="00D653A0">
        <w:trPr>
          <w:trHeight w:val="2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3.12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Непредвиденные расходы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100 000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100 000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100 000</w:t>
            </w:r>
          </w:p>
        </w:tc>
      </w:tr>
      <w:tr w:rsidR="00D653A0" w:rsidRPr="00D653A0" w:rsidTr="00D653A0">
        <w:trPr>
          <w:trHeight w:val="2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3.13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Моторное масло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22 500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22 500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22 500</w:t>
            </w:r>
          </w:p>
        </w:tc>
      </w:tr>
      <w:tr w:rsidR="00D653A0" w:rsidRPr="00D653A0" w:rsidTr="00D653A0">
        <w:trPr>
          <w:trHeight w:val="8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Прибыль \ убыток (до налога обложения)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-22 808 000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2 750 020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6 627 770</w:t>
            </w:r>
          </w:p>
        </w:tc>
      </w:tr>
      <w:tr w:rsidR="00D653A0" w:rsidRPr="00D653A0" w:rsidTr="00D653A0">
        <w:trPr>
          <w:trHeight w:val="67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4.1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Налог (УСН Доходы-Расходы 5%)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137 501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331 389</w:t>
            </w:r>
          </w:p>
        </w:tc>
      </w:tr>
      <w:tr w:rsidR="00D653A0" w:rsidRPr="00D653A0" w:rsidTr="00D653A0">
        <w:trPr>
          <w:trHeight w:val="67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4.2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Прибыль \убыток после налогообложения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-22 808 000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2 612 519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6 296 382</w:t>
            </w:r>
          </w:p>
        </w:tc>
      </w:tr>
      <w:tr w:rsidR="00D653A0" w:rsidRPr="00D653A0" w:rsidTr="00D653A0">
        <w:trPr>
          <w:trHeight w:val="4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4.3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Прибыль \ убыток нарастающим итогом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-22 808 000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-20 195 481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-13 899 100</w:t>
            </w:r>
          </w:p>
        </w:tc>
      </w:tr>
      <w:tr w:rsidR="00D653A0" w:rsidRPr="00D653A0" w:rsidTr="00D653A0">
        <w:trPr>
          <w:trHeight w:val="67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4.4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Прибыль \ убыток нарастающим итогом без учета капитальных и прочих инвестиционных расходов, произведенных на начальном этапе реализации проекта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-22 808 000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-20 195 481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-13 899 100</w:t>
            </w:r>
          </w:p>
        </w:tc>
      </w:tr>
      <w:tr w:rsidR="00D653A0" w:rsidRPr="00D653A0" w:rsidTr="00D653A0">
        <w:trPr>
          <w:trHeight w:val="4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Рентабельность предприятия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653A0" w:rsidRPr="001A4838" w:rsidRDefault="00D653A0" w:rsidP="00D6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27,2%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48,0%</w:t>
            </w:r>
          </w:p>
        </w:tc>
      </w:tr>
      <w:tr w:rsidR="00D653A0" w:rsidRPr="00D653A0" w:rsidTr="00D653A0">
        <w:trPr>
          <w:trHeight w:val="67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653A0" w:rsidRPr="001A4838" w:rsidRDefault="00D653A0" w:rsidP="00D6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6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653A0" w:rsidRPr="001A4838" w:rsidRDefault="00D653A0" w:rsidP="00D65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Рентабельность продаж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653A0" w:rsidRPr="001A4838" w:rsidRDefault="00D653A0" w:rsidP="00D6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21,2%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653A0" w:rsidRPr="001A4838" w:rsidRDefault="00D653A0" w:rsidP="00D6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8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31,9%</w:t>
            </w:r>
          </w:p>
        </w:tc>
      </w:tr>
    </w:tbl>
    <w:p w:rsidR="00432638" w:rsidRPr="0028394C" w:rsidRDefault="00432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638" w:rsidRDefault="00032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окупаемости проекта</w:t>
      </w:r>
    </w:p>
    <w:p w:rsidR="00032649" w:rsidRPr="00032649" w:rsidRDefault="00D653A0" w:rsidP="00032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53A0">
        <w:rPr>
          <w:noProof/>
        </w:rPr>
        <w:drawing>
          <wp:inline distT="0" distB="0" distL="0" distR="0" wp14:anchorId="1BFE034A" wp14:editId="7AD0F01E">
            <wp:extent cx="6932497" cy="2321781"/>
            <wp:effectExtent l="0" t="0" r="190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670" cy="232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41E" w:rsidRDefault="00BA341E" w:rsidP="00A80C4B">
      <w:pPr>
        <w:rPr>
          <w:rFonts w:ascii="Times New Roman" w:hAnsi="Times New Roman" w:cs="Times New Roman"/>
          <w:sz w:val="24"/>
          <w:szCs w:val="24"/>
        </w:rPr>
      </w:pPr>
    </w:p>
    <w:p w:rsidR="005864E0" w:rsidRDefault="005864E0" w:rsidP="00A80C4B">
      <w:pPr>
        <w:rPr>
          <w:rFonts w:ascii="Times New Roman" w:hAnsi="Times New Roman" w:cs="Times New Roman"/>
          <w:sz w:val="24"/>
          <w:szCs w:val="24"/>
        </w:rPr>
      </w:pPr>
    </w:p>
    <w:p w:rsidR="005864E0" w:rsidRPr="00E66D0C" w:rsidRDefault="005864E0" w:rsidP="00A80C4B">
      <w:pPr>
        <w:rPr>
          <w:rFonts w:ascii="Times New Roman" w:hAnsi="Times New Roman" w:cs="Times New Roman"/>
          <w:sz w:val="24"/>
          <w:szCs w:val="24"/>
        </w:rPr>
      </w:pPr>
    </w:p>
    <w:sectPr w:rsidR="005864E0" w:rsidRPr="00E66D0C" w:rsidSect="0043263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AAC" w:rsidRDefault="00B03AAC" w:rsidP="00776E06">
      <w:pPr>
        <w:spacing w:after="0" w:line="240" w:lineRule="auto"/>
      </w:pPr>
      <w:r>
        <w:separator/>
      </w:r>
    </w:p>
  </w:endnote>
  <w:endnote w:type="continuationSeparator" w:id="0">
    <w:p w:rsidR="00B03AAC" w:rsidRDefault="00B03AAC" w:rsidP="0077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AAC" w:rsidRDefault="00B03AAC" w:rsidP="00776E06">
      <w:pPr>
        <w:spacing w:after="0" w:line="240" w:lineRule="auto"/>
      </w:pPr>
      <w:r>
        <w:separator/>
      </w:r>
    </w:p>
  </w:footnote>
  <w:footnote w:type="continuationSeparator" w:id="0">
    <w:p w:rsidR="00B03AAC" w:rsidRDefault="00B03AAC" w:rsidP="00776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3760"/>
    <w:multiLevelType w:val="hybridMultilevel"/>
    <w:tmpl w:val="42844ED8"/>
    <w:lvl w:ilvl="0" w:tplc="54F493A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B0C5D"/>
    <w:multiLevelType w:val="hybridMultilevel"/>
    <w:tmpl w:val="0A907E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AC792D"/>
    <w:multiLevelType w:val="hybridMultilevel"/>
    <w:tmpl w:val="3030F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13C4E"/>
    <w:multiLevelType w:val="hybridMultilevel"/>
    <w:tmpl w:val="885C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F2473"/>
    <w:multiLevelType w:val="hybridMultilevel"/>
    <w:tmpl w:val="35DEF0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374A1"/>
    <w:multiLevelType w:val="hybridMultilevel"/>
    <w:tmpl w:val="2DD6DAB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C944A9F"/>
    <w:multiLevelType w:val="hybridMultilevel"/>
    <w:tmpl w:val="F768186C"/>
    <w:lvl w:ilvl="0" w:tplc="041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7">
    <w:nsid w:val="6CD44795"/>
    <w:multiLevelType w:val="hybridMultilevel"/>
    <w:tmpl w:val="C81C71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F3166"/>
    <w:multiLevelType w:val="hybridMultilevel"/>
    <w:tmpl w:val="669A8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67"/>
    <w:rsid w:val="00020449"/>
    <w:rsid w:val="00021503"/>
    <w:rsid w:val="0002718F"/>
    <w:rsid w:val="00030A3C"/>
    <w:rsid w:val="00032649"/>
    <w:rsid w:val="000375D5"/>
    <w:rsid w:val="00042CCA"/>
    <w:rsid w:val="00043FC6"/>
    <w:rsid w:val="000541A3"/>
    <w:rsid w:val="0006005A"/>
    <w:rsid w:val="00060192"/>
    <w:rsid w:val="00084C29"/>
    <w:rsid w:val="000851BC"/>
    <w:rsid w:val="000A049E"/>
    <w:rsid w:val="000A5E56"/>
    <w:rsid w:val="000A6A8A"/>
    <w:rsid w:val="000A70EB"/>
    <w:rsid w:val="000B4964"/>
    <w:rsid w:val="000B618E"/>
    <w:rsid w:val="000B7458"/>
    <w:rsid w:val="000C475E"/>
    <w:rsid w:val="000C4CA3"/>
    <w:rsid w:val="000D025C"/>
    <w:rsid w:val="000D2866"/>
    <w:rsid w:val="000D5C93"/>
    <w:rsid w:val="000E016A"/>
    <w:rsid w:val="000E0B66"/>
    <w:rsid w:val="000E443A"/>
    <w:rsid w:val="000F2B6E"/>
    <w:rsid w:val="001119F3"/>
    <w:rsid w:val="001130FD"/>
    <w:rsid w:val="0012613F"/>
    <w:rsid w:val="001406DE"/>
    <w:rsid w:val="0014709E"/>
    <w:rsid w:val="001668BC"/>
    <w:rsid w:val="00170FCD"/>
    <w:rsid w:val="00171DDE"/>
    <w:rsid w:val="00181679"/>
    <w:rsid w:val="001865CF"/>
    <w:rsid w:val="001939FC"/>
    <w:rsid w:val="001944B2"/>
    <w:rsid w:val="001A4838"/>
    <w:rsid w:val="001A494F"/>
    <w:rsid w:val="001B137C"/>
    <w:rsid w:val="001B2D5A"/>
    <w:rsid w:val="001B334C"/>
    <w:rsid w:val="001D4F0C"/>
    <w:rsid w:val="001D4F45"/>
    <w:rsid w:val="001D574D"/>
    <w:rsid w:val="001E6AE6"/>
    <w:rsid w:val="00211DE8"/>
    <w:rsid w:val="0022298C"/>
    <w:rsid w:val="00226E82"/>
    <w:rsid w:val="00231FAF"/>
    <w:rsid w:val="00232127"/>
    <w:rsid w:val="00232625"/>
    <w:rsid w:val="0026571C"/>
    <w:rsid w:val="00272D16"/>
    <w:rsid w:val="00280398"/>
    <w:rsid w:val="0028394C"/>
    <w:rsid w:val="00286BC5"/>
    <w:rsid w:val="00292FA2"/>
    <w:rsid w:val="00293485"/>
    <w:rsid w:val="002B284D"/>
    <w:rsid w:val="00305812"/>
    <w:rsid w:val="003149AA"/>
    <w:rsid w:val="00317DD5"/>
    <w:rsid w:val="0032213D"/>
    <w:rsid w:val="00322CA4"/>
    <w:rsid w:val="00325C63"/>
    <w:rsid w:val="0037129D"/>
    <w:rsid w:val="0039271D"/>
    <w:rsid w:val="003A02DF"/>
    <w:rsid w:val="003A668C"/>
    <w:rsid w:val="003B2B47"/>
    <w:rsid w:val="003C6ACC"/>
    <w:rsid w:val="003D0BF6"/>
    <w:rsid w:val="003D1F5D"/>
    <w:rsid w:val="003E2B54"/>
    <w:rsid w:val="003E65F4"/>
    <w:rsid w:val="0040082A"/>
    <w:rsid w:val="0041143D"/>
    <w:rsid w:val="00431C70"/>
    <w:rsid w:val="00432638"/>
    <w:rsid w:val="0043361D"/>
    <w:rsid w:val="00445463"/>
    <w:rsid w:val="00452F45"/>
    <w:rsid w:val="004554B8"/>
    <w:rsid w:val="00460731"/>
    <w:rsid w:val="0047323D"/>
    <w:rsid w:val="0047606E"/>
    <w:rsid w:val="00481F88"/>
    <w:rsid w:val="004913DC"/>
    <w:rsid w:val="00496565"/>
    <w:rsid w:val="004B68E0"/>
    <w:rsid w:val="004E66E9"/>
    <w:rsid w:val="004E676F"/>
    <w:rsid w:val="004F1D0C"/>
    <w:rsid w:val="004F4F16"/>
    <w:rsid w:val="0050178C"/>
    <w:rsid w:val="00505D96"/>
    <w:rsid w:val="00506369"/>
    <w:rsid w:val="00507851"/>
    <w:rsid w:val="00516C61"/>
    <w:rsid w:val="00527C4F"/>
    <w:rsid w:val="00541FF7"/>
    <w:rsid w:val="00563561"/>
    <w:rsid w:val="005670B3"/>
    <w:rsid w:val="00567DE6"/>
    <w:rsid w:val="005729B3"/>
    <w:rsid w:val="0057403D"/>
    <w:rsid w:val="0057606E"/>
    <w:rsid w:val="00583C24"/>
    <w:rsid w:val="00585CEA"/>
    <w:rsid w:val="005864E0"/>
    <w:rsid w:val="005A28E5"/>
    <w:rsid w:val="005B334F"/>
    <w:rsid w:val="005B4328"/>
    <w:rsid w:val="005C75E2"/>
    <w:rsid w:val="005D6DDD"/>
    <w:rsid w:val="005E22B1"/>
    <w:rsid w:val="005E5F96"/>
    <w:rsid w:val="00601D21"/>
    <w:rsid w:val="00610035"/>
    <w:rsid w:val="00613AB5"/>
    <w:rsid w:val="006207C1"/>
    <w:rsid w:val="00630F8C"/>
    <w:rsid w:val="006341E7"/>
    <w:rsid w:val="0063665F"/>
    <w:rsid w:val="00640EC7"/>
    <w:rsid w:val="0064619A"/>
    <w:rsid w:val="0067762C"/>
    <w:rsid w:val="00683FFA"/>
    <w:rsid w:val="00685522"/>
    <w:rsid w:val="00691A5A"/>
    <w:rsid w:val="00692CC9"/>
    <w:rsid w:val="006A5554"/>
    <w:rsid w:val="006B7B45"/>
    <w:rsid w:val="006C242B"/>
    <w:rsid w:val="006C4ECF"/>
    <w:rsid w:val="006C77A1"/>
    <w:rsid w:val="006E5C44"/>
    <w:rsid w:val="006E7A50"/>
    <w:rsid w:val="006F6992"/>
    <w:rsid w:val="00705B16"/>
    <w:rsid w:val="00710AAB"/>
    <w:rsid w:val="00714877"/>
    <w:rsid w:val="00721CE8"/>
    <w:rsid w:val="00724680"/>
    <w:rsid w:val="007251F1"/>
    <w:rsid w:val="00726720"/>
    <w:rsid w:val="00753D18"/>
    <w:rsid w:val="00754CA6"/>
    <w:rsid w:val="00756366"/>
    <w:rsid w:val="00766545"/>
    <w:rsid w:val="00774AE6"/>
    <w:rsid w:val="00775AA4"/>
    <w:rsid w:val="00776E06"/>
    <w:rsid w:val="00777FC2"/>
    <w:rsid w:val="00781283"/>
    <w:rsid w:val="00784766"/>
    <w:rsid w:val="007B2A7B"/>
    <w:rsid w:val="007B4AC1"/>
    <w:rsid w:val="007C1B56"/>
    <w:rsid w:val="007C5A58"/>
    <w:rsid w:val="007C6D79"/>
    <w:rsid w:val="007D37A2"/>
    <w:rsid w:val="007D54A6"/>
    <w:rsid w:val="007D76D4"/>
    <w:rsid w:val="007D7BDA"/>
    <w:rsid w:val="007F293A"/>
    <w:rsid w:val="00804BBB"/>
    <w:rsid w:val="00806AEC"/>
    <w:rsid w:val="00812DEA"/>
    <w:rsid w:val="00815B87"/>
    <w:rsid w:val="0081655C"/>
    <w:rsid w:val="00825930"/>
    <w:rsid w:val="0083111D"/>
    <w:rsid w:val="00836CF9"/>
    <w:rsid w:val="00846BEC"/>
    <w:rsid w:val="00854870"/>
    <w:rsid w:val="00866AC0"/>
    <w:rsid w:val="00891AB1"/>
    <w:rsid w:val="008962E1"/>
    <w:rsid w:val="008A4A7A"/>
    <w:rsid w:val="008B37E3"/>
    <w:rsid w:val="008C2440"/>
    <w:rsid w:val="008C2491"/>
    <w:rsid w:val="008C3868"/>
    <w:rsid w:val="008C3B36"/>
    <w:rsid w:val="008D1822"/>
    <w:rsid w:val="008E6967"/>
    <w:rsid w:val="008F32C1"/>
    <w:rsid w:val="00911E3B"/>
    <w:rsid w:val="0091762B"/>
    <w:rsid w:val="00921B74"/>
    <w:rsid w:val="009354B6"/>
    <w:rsid w:val="00935C23"/>
    <w:rsid w:val="00941C15"/>
    <w:rsid w:val="009467C6"/>
    <w:rsid w:val="00954AA1"/>
    <w:rsid w:val="00961C43"/>
    <w:rsid w:val="009628CF"/>
    <w:rsid w:val="00962904"/>
    <w:rsid w:val="00970839"/>
    <w:rsid w:val="00973626"/>
    <w:rsid w:val="00976EB3"/>
    <w:rsid w:val="00980DE3"/>
    <w:rsid w:val="0098219C"/>
    <w:rsid w:val="00982D71"/>
    <w:rsid w:val="00993F21"/>
    <w:rsid w:val="009962BA"/>
    <w:rsid w:val="009A01CD"/>
    <w:rsid w:val="009C19E6"/>
    <w:rsid w:val="009C76D4"/>
    <w:rsid w:val="009D1C05"/>
    <w:rsid w:val="009E12B1"/>
    <w:rsid w:val="009E786E"/>
    <w:rsid w:val="009F7D36"/>
    <w:rsid w:val="00A02722"/>
    <w:rsid w:val="00A0272A"/>
    <w:rsid w:val="00A16946"/>
    <w:rsid w:val="00A27EBC"/>
    <w:rsid w:val="00A31398"/>
    <w:rsid w:val="00A563DC"/>
    <w:rsid w:val="00A61003"/>
    <w:rsid w:val="00A614D2"/>
    <w:rsid w:val="00A62985"/>
    <w:rsid w:val="00A77F9D"/>
    <w:rsid w:val="00A80C4B"/>
    <w:rsid w:val="00A867A5"/>
    <w:rsid w:val="00A909B3"/>
    <w:rsid w:val="00AA612A"/>
    <w:rsid w:val="00AB121F"/>
    <w:rsid w:val="00AB2E67"/>
    <w:rsid w:val="00AB4E29"/>
    <w:rsid w:val="00AB59C2"/>
    <w:rsid w:val="00AB6D48"/>
    <w:rsid w:val="00AC17A3"/>
    <w:rsid w:val="00AD149F"/>
    <w:rsid w:val="00AE5484"/>
    <w:rsid w:val="00AF2FA4"/>
    <w:rsid w:val="00AF4C8B"/>
    <w:rsid w:val="00B00190"/>
    <w:rsid w:val="00B039D4"/>
    <w:rsid w:val="00B03AAC"/>
    <w:rsid w:val="00B04EC1"/>
    <w:rsid w:val="00B10829"/>
    <w:rsid w:val="00B143E9"/>
    <w:rsid w:val="00B17B7E"/>
    <w:rsid w:val="00B200CC"/>
    <w:rsid w:val="00B24875"/>
    <w:rsid w:val="00B40A68"/>
    <w:rsid w:val="00B448E6"/>
    <w:rsid w:val="00B457D5"/>
    <w:rsid w:val="00B52009"/>
    <w:rsid w:val="00B529F8"/>
    <w:rsid w:val="00B723B7"/>
    <w:rsid w:val="00B72E69"/>
    <w:rsid w:val="00B85AF2"/>
    <w:rsid w:val="00B87CB4"/>
    <w:rsid w:val="00B96BEC"/>
    <w:rsid w:val="00BA29B4"/>
    <w:rsid w:val="00BA341E"/>
    <w:rsid w:val="00BA47C8"/>
    <w:rsid w:val="00BA6AD0"/>
    <w:rsid w:val="00BB6E30"/>
    <w:rsid w:val="00BC60D7"/>
    <w:rsid w:val="00BD01C2"/>
    <w:rsid w:val="00BE21DA"/>
    <w:rsid w:val="00BE4DD4"/>
    <w:rsid w:val="00BE754F"/>
    <w:rsid w:val="00BF2F29"/>
    <w:rsid w:val="00C11D22"/>
    <w:rsid w:val="00C14476"/>
    <w:rsid w:val="00C218AA"/>
    <w:rsid w:val="00C23D03"/>
    <w:rsid w:val="00C2523D"/>
    <w:rsid w:val="00C30A48"/>
    <w:rsid w:val="00C30A9A"/>
    <w:rsid w:val="00C355D1"/>
    <w:rsid w:val="00C51AE8"/>
    <w:rsid w:val="00C5659B"/>
    <w:rsid w:val="00C6678E"/>
    <w:rsid w:val="00C85C19"/>
    <w:rsid w:val="00C9082B"/>
    <w:rsid w:val="00CA1A68"/>
    <w:rsid w:val="00CA6F86"/>
    <w:rsid w:val="00CB1A0D"/>
    <w:rsid w:val="00CB4EC0"/>
    <w:rsid w:val="00CB772C"/>
    <w:rsid w:val="00CC07C2"/>
    <w:rsid w:val="00CC4496"/>
    <w:rsid w:val="00CD0055"/>
    <w:rsid w:val="00CD262E"/>
    <w:rsid w:val="00CE52BF"/>
    <w:rsid w:val="00D01A41"/>
    <w:rsid w:val="00D16ACD"/>
    <w:rsid w:val="00D1731B"/>
    <w:rsid w:val="00D372A0"/>
    <w:rsid w:val="00D422C7"/>
    <w:rsid w:val="00D442EE"/>
    <w:rsid w:val="00D477B3"/>
    <w:rsid w:val="00D62421"/>
    <w:rsid w:val="00D62749"/>
    <w:rsid w:val="00D64045"/>
    <w:rsid w:val="00D653A0"/>
    <w:rsid w:val="00D72A73"/>
    <w:rsid w:val="00D7441F"/>
    <w:rsid w:val="00D83210"/>
    <w:rsid w:val="00D83F54"/>
    <w:rsid w:val="00DA5CD4"/>
    <w:rsid w:val="00DA5D29"/>
    <w:rsid w:val="00DA6125"/>
    <w:rsid w:val="00DC365B"/>
    <w:rsid w:val="00DC3968"/>
    <w:rsid w:val="00DC693E"/>
    <w:rsid w:val="00DE67F1"/>
    <w:rsid w:val="00DF1DF1"/>
    <w:rsid w:val="00DF22E0"/>
    <w:rsid w:val="00DF334A"/>
    <w:rsid w:val="00DF61F6"/>
    <w:rsid w:val="00E0098B"/>
    <w:rsid w:val="00E019C7"/>
    <w:rsid w:val="00E128CC"/>
    <w:rsid w:val="00E14343"/>
    <w:rsid w:val="00E215A2"/>
    <w:rsid w:val="00E26DB1"/>
    <w:rsid w:val="00E3681B"/>
    <w:rsid w:val="00E43A13"/>
    <w:rsid w:val="00E44877"/>
    <w:rsid w:val="00E617EC"/>
    <w:rsid w:val="00E66D0C"/>
    <w:rsid w:val="00E7045F"/>
    <w:rsid w:val="00E70C32"/>
    <w:rsid w:val="00E75488"/>
    <w:rsid w:val="00E822FF"/>
    <w:rsid w:val="00E876D6"/>
    <w:rsid w:val="00E93C5E"/>
    <w:rsid w:val="00E95650"/>
    <w:rsid w:val="00EA400E"/>
    <w:rsid w:val="00EA74F5"/>
    <w:rsid w:val="00EA7C8D"/>
    <w:rsid w:val="00EB5A5B"/>
    <w:rsid w:val="00ED04EE"/>
    <w:rsid w:val="00EE32A4"/>
    <w:rsid w:val="00EE5E33"/>
    <w:rsid w:val="00EE748D"/>
    <w:rsid w:val="00EE75DA"/>
    <w:rsid w:val="00EE76C8"/>
    <w:rsid w:val="00F078AB"/>
    <w:rsid w:val="00F24B73"/>
    <w:rsid w:val="00F3458B"/>
    <w:rsid w:val="00F37B91"/>
    <w:rsid w:val="00F42695"/>
    <w:rsid w:val="00F51292"/>
    <w:rsid w:val="00F52F00"/>
    <w:rsid w:val="00F538A9"/>
    <w:rsid w:val="00F55E9E"/>
    <w:rsid w:val="00F74F44"/>
    <w:rsid w:val="00F83846"/>
    <w:rsid w:val="00F83DDA"/>
    <w:rsid w:val="00FB1660"/>
    <w:rsid w:val="00FB3BCF"/>
    <w:rsid w:val="00FB6C29"/>
    <w:rsid w:val="00FB7209"/>
    <w:rsid w:val="00FD3941"/>
    <w:rsid w:val="00FD425D"/>
    <w:rsid w:val="00FD4A28"/>
    <w:rsid w:val="00FE72E6"/>
    <w:rsid w:val="00FF2143"/>
    <w:rsid w:val="00FF46FF"/>
    <w:rsid w:val="00FF5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1A68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6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776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76E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776E0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A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4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1A6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CA1A68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7B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85CE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1A68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6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776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76E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776E0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A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4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1A6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CA1A68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7B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85CE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ABDFE-4250-415F-A5BE-DB169AA2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2719</Words>
  <Characters>15500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Лилия Павловна</dc:creator>
  <cp:lastModifiedBy>malykhina-ad</cp:lastModifiedBy>
  <cp:revision>5</cp:revision>
  <cp:lastPrinted>2017-07-17T00:07:00Z</cp:lastPrinted>
  <dcterms:created xsi:type="dcterms:W3CDTF">2017-08-03T07:00:00Z</dcterms:created>
  <dcterms:modified xsi:type="dcterms:W3CDTF">2017-08-03T07:13:00Z</dcterms:modified>
</cp:coreProperties>
</file>